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9A" w:rsidRPr="0016391B" w:rsidRDefault="0016391B" w:rsidP="00794E2D">
      <w:pPr>
        <w:spacing w:line="240" w:lineRule="auto"/>
        <w:jc w:val="center"/>
        <w:rPr>
          <w:b/>
          <w:sz w:val="28"/>
          <w:szCs w:val="28"/>
        </w:rPr>
      </w:pPr>
      <w:r w:rsidRPr="0016391B">
        <w:rPr>
          <w:b/>
          <w:sz w:val="28"/>
          <w:szCs w:val="28"/>
        </w:rPr>
        <w:t>ПРОТОКОЛ</w:t>
      </w:r>
    </w:p>
    <w:p w:rsidR="0016391B" w:rsidRPr="0016391B" w:rsidRDefault="0016391B" w:rsidP="00794E2D">
      <w:pPr>
        <w:spacing w:line="240" w:lineRule="auto"/>
        <w:jc w:val="center"/>
        <w:rPr>
          <w:b/>
        </w:rPr>
      </w:pPr>
      <w:r w:rsidRPr="0016391B">
        <w:rPr>
          <w:b/>
        </w:rPr>
        <w:t>№ 6</w:t>
      </w:r>
      <w:r w:rsidR="00794E2D">
        <w:rPr>
          <w:b/>
        </w:rPr>
        <w:t xml:space="preserve"> / 28.09.2015 г</w:t>
      </w:r>
      <w:r w:rsidRPr="0016391B">
        <w:rPr>
          <w:b/>
        </w:rPr>
        <w:t>.</w:t>
      </w:r>
    </w:p>
    <w:p w:rsidR="0016391B" w:rsidRPr="00794E2D" w:rsidRDefault="0016391B" w:rsidP="00794E2D">
      <w:pPr>
        <w:spacing w:line="240" w:lineRule="auto"/>
        <w:jc w:val="both"/>
        <w:rPr>
          <w:sz w:val="24"/>
          <w:szCs w:val="24"/>
        </w:rPr>
      </w:pPr>
      <w:r w:rsidRPr="00794E2D">
        <w:rPr>
          <w:sz w:val="24"/>
          <w:szCs w:val="24"/>
        </w:rPr>
        <w:t>Днес 28.09.2015 г. в 15</w:t>
      </w:r>
      <w:r w:rsidR="00794E2D">
        <w:rPr>
          <w:sz w:val="24"/>
          <w:szCs w:val="24"/>
        </w:rPr>
        <w:t xml:space="preserve">, 00 </w:t>
      </w:r>
      <w:r w:rsidRPr="00794E2D">
        <w:rPr>
          <w:sz w:val="24"/>
          <w:szCs w:val="24"/>
        </w:rPr>
        <w:t xml:space="preserve"> часа се проведе извънредно заседание на ОИК Вълчи дол при следния дневен ред:</w:t>
      </w:r>
    </w:p>
    <w:p w:rsidR="0016391B" w:rsidRPr="00794E2D" w:rsidRDefault="0016391B" w:rsidP="00794E2D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794E2D">
        <w:rPr>
          <w:sz w:val="24"/>
          <w:szCs w:val="24"/>
        </w:rPr>
        <w:t>Промяна в състава на СИК</w:t>
      </w:r>
    </w:p>
    <w:p w:rsidR="0016391B" w:rsidRPr="00794E2D" w:rsidRDefault="0016391B" w:rsidP="00794E2D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794E2D">
        <w:rPr>
          <w:sz w:val="24"/>
          <w:szCs w:val="24"/>
        </w:rPr>
        <w:t>Проверка от ГРАО за членовете на СИК</w:t>
      </w:r>
    </w:p>
    <w:p w:rsidR="0016391B" w:rsidRPr="00794E2D" w:rsidRDefault="0016391B" w:rsidP="00794E2D">
      <w:pPr>
        <w:spacing w:after="0" w:line="240" w:lineRule="auto"/>
        <w:jc w:val="both"/>
        <w:rPr>
          <w:sz w:val="24"/>
          <w:szCs w:val="24"/>
        </w:rPr>
      </w:pPr>
      <w:r w:rsidRPr="00794E2D">
        <w:rPr>
          <w:sz w:val="24"/>
          <w:szCs w:val="24"/>
        </w:rPr>
        <w:t>На заседанието присъстваха:</w:t>
      </w:r>
    </w:p>
    <w:p w:rsidR="0016391B" w:rsidRPr="00794E2D" w:rsidRDefault="0016391B" w:rsidP="00794E2D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794E2D">
        <w:rPr>
          <w:sz w:val="24"/>
          <w:szCs w:val="24"/>
        </w:rPr>
        <w:t>Б. Димитрова</w:t>
      </w:r>
    </w:p>
    <w:p w:rsidR="0016391B" w:rsidRPr="00794E2D" w:rsidRDefault="0016391B" w:rsidP="00794E2D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794E2D">
        <w:rPr>
          <w:sz w:val="24"/>
          <w:szCs w:val="24"/>
        </w:rPr>
        <w:t>Б. Иванова</w:t>
      </w:r>
    </w:p>
    <w:p w:rsidR="0016391B" w:rsidRPr="00794E2D" w:rsidRDefault="0016391B" w:rsidP="00794E2D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794E2D">
        <w:rPr>
          <w:sz w:val="24"/>
          <w:szCs w:val="24"/>
        </w:rPr>
        <w:t>М. Радулова</w:t>
      </w:r>
    </w:p>
    <w:p w:rsidR="0016391B" w:rsidRPr="00794E2D" w:rsidRDefault="0016391B" w:rsidP="00794E2D">
      <w:pPr>
        <w:spacing w:after="0" w:line="240" w:lineRule="auto"/>
        <w:jc w:val="both"/>
        <w:rPr>
          <w:sz w:val="24"/>
          <w:szCs w:val="24"/>
        </w:rPr>
      </w:pPr>
      <w:r w:rsidRPr="00794E2D">
        <w:rPr>
          <w:sz w:val="24"/>
          <w:szCs w:val="24"/>
        </w:rPr>
        <w:t>Членове:</w:t>
      </w:r>
    </w:p>
    <w:p w:rsidR="0016391B" w:rsidRPr="00794E2D" w:rsidRDefault="0016391B" w:rsidP="00794E2D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794E2D">
        <w:rPr>
          <w:sz w:val="24"/>
          <w:szCs w:val="24"/>
        </w:rPr>
        <w:t>С. Гочева</w:t>
      </w:r>
    </w:p>
    <w:p w:rsidR="0016391B" w:rsidRPr="00794E2D" w:rsidRDefault="0016391B" w:rsidP="00794E2D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794E2D">
        <w:rPr>
          <w:sz w:val="24"/>
          <w:szCs w:val="24"/>
        </w:rPr>
        <w:t>Н. Савова</w:t>
      </w:r>
    </w:p>
    <w:p w:rsidR="0016391B" w:rsidRPr="00794E2D" w:rsidRDefault="0016391B" w:rsidP="00794E2D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794E2D">
        <w:rPr>
          <w:sz w:val="24"/>
          <w:szCs w:val="24"/>
        </w:rPr>
        <w:t>Ц. Тончева</w:t>
      </w:r>
    </w:p>
    <w:p w:rsidR="0016391B" w:rsidRPr="00794E2D" w:rsidRDefault="0016391B" w:rsidP="00794E2D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794E2D">
        <w:rPr>
          <w:sz w:val="24"/>
          <w:szCs w:val="24"/>
        </w:rPr>
        <w:t xml:space="preserve">Й. </w:t>
      </w:r>
      <w:proofErr w:type="spellStart"/>
      <w:r w:rsidRPr="00794E2D">
        <w:rPr>
          <w:sz w:val="24"/>
          <w:szCs w:val="24"/>
        </w:rPr>
        <w:t>Колимечкова</w:t>
      </w:r>
      <w:proofErr w:type="spellEnd"/>
    </w:p>
    <w:p w:rsidR="0016391B" w:rsidRPr="00794E2D" w:rsidRDefault="0016391B" w:rsidP="00794E2D">
      <w:pPr>
        <w:spacing w:after="0" w:line="240" w:lineRule="auto"/>
        <w:jc w:val="both"/>
        <w:rPr>
          <w:sz w:val="24"/>
          <w:szCs w:val="24"/>
        </w:rPr>
      </w:pPr>
      <w:r w:rsidRPr="00794E2D">
        <w:rPr>
          <w:sz w:val="24"/>
          <w:szCs w:val="24"/>
        </w:rPr>
        <w:t>Зам. Председателя отчете кворум от присъствието на седем члена на ОИК достатъчен за вземане на решение.</w:t>
      </w:r>
    </w:p>
    <w:p w:rsidR="0016391B" w:rsidRPr="00794E2D" w:rsidRDefault="0016391B" w:rsidP="00794E2D">
      <w:pPr>
        <w:spacing w:line="240" w:lineRule="auto"/>
        <w:jc w:val="both"/>
        <w:rPr>
          <w:sz w:val="24"/>
          <w:szCs w:val="24"/>
        </w:rPr>
      </w:pPr>
      <w:r w:rsidRPr="00794E2D">
        <w:rPr>
          <w:sz w:val="24"/>
          <w:szCs w:val="24"/>
        </w:rPr>
        <w:t>По точка едно Председателя докладва за постъпили предложения за промяна състава на СИК:</w:t>
      </w:r>
    </w:p>
    <w:p w:rsidR="0016391B" w:rsidRPr="00794E2D" w:rsidRDefault="0016391B" w:rsidP="00794E2D">
      <w:pPr>
        <w:pStyle w:val="a3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794E2D">
        <w:rPr>
          <w:sz w:val="24"/>
          <w:szCs w:val="24"/>
        </w:rPr>
        <w:t>Предложение с Изх.№ 3700 – 31/1/ от 28.09.2015 г. за промяна в СИК № 4 Вълчи дол, СИК Калоян, СИК Михалич и СИК Добротич</w:t>
      </w:r>
    </w:p>
    <w:p w:rsidR="0016391B" w:rsidRPr="00794E2D" w:rsidRDefault="0016391B" w:rsidP="00794E2D">
      <w:pPr>
        <w:pStyle w:val="a3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794E2D">
        <w:rPr>
          <w:sz w:val="24"/>
          <w:szCs w:val="24"/>
        </w:rPr>
        <w:t>Предложение с Изх.№ 3700-31/2/ от 28.09.2015 г. за промяна в СИК Калоян</w:t>
      </w:r>
    </w:p>
    <w:p w:rsidR="0016391B" w:rsidRPr="00794E2D" w:rsidRDefault="0016391B" w:rsidP="00794E2D">
      <w:pPr>
        <w:spacing w:line="240" w:lineRule="auto"/>
        <w:jc w:val="both"/>
        <w:rPr>
          <w:sz w:val="24"/>
          <w:szCs w:val="24"/>
        </w:rPr>
      </w:pPr>
      <w:r w:rsidRPr="00794E2D">
        <w:rPr>
          <w:sz w:val="24"/>
          <w:szCs w:val="24"/>
        </w:rPr>
        <w:t>По точка 1 и 2</w:t>
      </w:r>
      <w:r w:rsidR="00794E2D">
        <w:rPr>
          <w:sz w:val="24"/>
          <w:szCs w:val="24"/>
        </w:rPr>
        <w:t xml:space="preserve"> бе решено да се излезе с ново Р</w:t>
      </w:r>
      <w:r w:rsidRPr="00794E2D">
        <w:rPr>
          <w:sz w:val="24"/>
          <w:szCs w:val="24"/>
        </w:rPr>
        <w:t>ешение № 89 от 28.09.2015 г., с което да се обяви настъпилата промяна в горе изложените СИК, както и да се издадат Удостоверения на новите членове.</w:t>
      </w:r>
    </w:p>
    <w:p w:rsidR="0016391B" w:rsidRPr="00794E2D" w:rsidRDefault="0016391B" w:rsidP="00794E2D">
      <w:pPr>
        <w:spacing w:before="240" w:line="240" w:lineRule="auto"/>
        <w:jc w:val="both"/>
        <w:rPr>
          <w:sz w:val="24"/>
          <w:szCs w:val="24"/>
        </w:rPr>
      </w:pPr>
      <w:r w:rsidRPr="00794E2D">
        <w:rPr>
          <w:sz w:val="24"/>
          <w:szCs w:val="24"/>
        </w:rPr>
        <w:t xml:space="preserve">По точка 2 бе прието да се изиска проверка от отдел ГРАО на общинска администрация за членовете на СИК дали отговарят на условията на чл. 95, чл. 396 от </w:t>
      </w:r>
      <w:r w:rsidR="00794E2D">
        <w:rPr>
          <w:sz w:val="24"/>
          <w:szCs w:val="24"/>
        </w:rPr>
        <w:t>ИК и изискванията на Р</w:t>
      </w:r>
      <w:r w:rsidRPr="00794E2D">
        <w:rPr>
          <w:sz w:val="24"/>
          <w:szCs w:val="24"/>
        </w:rPr>
        <w:t>ешение 1934-МИ/НР от 08.09.2015 г. на ЦИК.</w:t>
      </w:r>
    </w:p>
    <w:p w:rsidR="00794E2D" w:rsidRPr="00794E2D" w:rsidRDefault="00794E2D" w:rsidP="00794E2D">
      <w:pPr>
        <w:spacing w:line="240" w:lineRule="auto"/>
        <w:jc w:val="both"/>
        <w:rPr>
          <w:sz w:val="24"/>
          <w:szCs w:val="24"/>
        </w:rPr>
      </w:pPr>
    </w:p>
    <w:p w:rsidR="0016391B" w:rsidRPr="00794E2D" w:rsidRDefault="0016391B" w:rsidP="00794E2D">
      <w:pPr>
        <w:spacing w:line="240" w:lineRule="auto"/>
        <w:jc w:val="both"/>
        <w:rPr>
          <w:sz w:val="24"/>
          <w:szCs w:val="24"/>
        </w:rPr>
      </w:pPr>
    </w:p>
    <w:sectPr w:rsidR="0016391B" w:rsidRPr="00794E2D" w:rsidSect="00604C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A69" w:rsidRDefault="00926A69" w:rsidP="00794E2D">
      <w:pPr>
        <w:spacing w:after="0" w:line="240" w:lineRule="auto"/>
      </w:pPr>
      <w:r>
        <w:separator/>
      </w:r>
    </w:p>
  </w:endnote>
  <w:endnote w:type="continuationSeparator" w:id="0">
    <w:p w:rsidR="00926A69" w:rsidRDefault="00926A69" w:rsidP="00794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A69" w:rsidRDefault="00926A69" w:rsidP="00794E2D">
      <w:pPr>
        <w:spacing w:after="0" w:line="240" w:lineRule="auto"/>
      </w:pPr>
      <w:r>
        <w:separator/>
      </w:r>
    </w:p>
  </w:footnote>
  <w:footnote w:type="continuationSeparator" w:id="0">
    <w:p w:rsidR="00926A69" w:rsidRDefault="00926A69" w:rsidP="00794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E2D" w:rsidRDefault="00794E2D" w:rsidP="00794E2D">
    <w:pPr>
      <w:pStyle w:val="a4"/>
      <w:jc w:val="center"/>
    </w:pPr>
    <w:r>
      <w:t>ОБЩИНСКА ИЗБИРАТЕЛНА КОМИСИЯ ГР. ВЪЛЧИ ДОЛ, ОБЛАСТ ВАРНА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63B1C"/>
    <w:multiLevelType w:val="hybridMultilevel"/>
    <w:tmpl w:val="CFE65C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26A44"/>
    <w:multiLevelType w:val="hybridMultilevel"/>
    <w:tmpl w:val="DD7C68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B09A7"/>
    <w:multiLevelType w:val="hybridMultilevel"/>
    <w:tmpl w:val="E2707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24059"/>
    <w:multiLevelType w:val="hybridMultilevel"/>
    <w:tmpl w:val="CB2CD3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91B"/>
    <w:rsid w:val="0016391B"/>
    <w:rsid w:val="001B00DD"/>
    <w:rsid w:val="001E1752"/>
    <w:rsid w:val="00604C9A"/>
    <w:rsid w:val="006F3C75"/>
    <w:rsid w:val="00794E2D"/>
    <w:rsid w:val="00926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91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9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794E2D"/>
  </w:style>
  <w:style w:type="paragraph" w:styleId="a6">
    <w:name w:val="footer"/>
    <w:basedOn w:val="a"/>
    <w:link w:val="a7"/>
    <w:uiPriority w:val="99"/>
    <w:semiHidden/>
    <w:unhideWhenUsed/>
    <w:rsid w:val="0079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794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2015-09-29T11:54:00Z</dcterms:created>
  <dcterms:modified xsi:type="dcterms:W3CDTF">2015-09-30T13:56:00Z</dcterms:modified>
</cp:coreProperties>
</file>