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500" w:rsidRPr="004A20FA" w:rsidRDefault="009F5500" w:rsidP="009F5500">
      <w:pPr>
        <w:pStyle w:val="resh-title"/>
        <w:jc w:val="center"/>
        <w:rPr>
          <w:b/>
          <w:u w:val="single"/>
        </w:rPr>
      </w:pPr>
      <w:r w:rsidRPr="004A20FA">
        <w:rPr>
          <w:b/>
          <w:u w:val="single"/>
        </w:rPr>
        <w:t>ОБЩИНСКА ИЗБИРАТЕЛНА КОМИСИЯ ВЪЛЧИ ДОЛ</w:t>
      </w:r>
    </w:p>
    <w:p w:rsidR="009F5500" w:rsidRPr="004A20FA" w:rsidRDefault="009F5500" w:rsidP="002109EB">
      <w:pPr>
        <w:pStyle w:val="resh-title"/>
      </w:pPr>
    </w:p>
    <w:p w:rsidR="008011C0" w:rsidRPr="008011C0" w:rsidRDefault="008011C0" w:rsidP="008011C0">
      <w:pPr>
        <w:pStyle w:val="resh-title"/>
        <w:shd w:val="clear" w:color="auto" w:fill="FFFFFF"/>
        <w:jc w:val="center"/>
        <w:rPr>
          <w:rFonts w:asciiTheme="minorHAnsi" w:hAnsiTheme="minorHAnsi" w:cs="Helvetica"/>
          <w:b/>
          <w:sz w:val="32"/>
          <w:szCs w:val="32"/>
        </w:rPr>
      </w:pPr>
      <w:r w:rsidRPr="008011C0">
        <w:rPr>
          <w:rFonts w:asciiTheme="minorHAnsi" w:hAnsiTheme="minorHAnsi" w:cs="Helvetica"/>
          <w:b/>
          <w:color w:val="333333"/>
          <w:sz w:val="32"/>
          <w:szCs w:val="32"/>
        </w:rPr>
        <w:t>РЕШЕНИЕ</w:t>
      </w:r>
      <w:r w:rsidRPr="008011C0">
        <w:rPr>
          <w:rStyle w:val="apple-converted-space"/>
          <w:rFonts w:asciiTheme="minorHAnsi" w:hAnsiTheme="minorHAnsi" w:cs="Helvetica"/>
          <w:b/>
          <w:color w:val="333333"/>
          <w:sz w:val="32"/>
          <w:szCs w:val="32"/>
        </w:rPr>
        <w:t> </w:t>
      </w:r>
      <w:r w:rsidRPr="008011C0">
        <w:rPr>
          <w:rFonts w:asciiTheme="minorHAnsi" w:hAnsiTheme="minorHAnsi" w:cs="Helvetica"/>
          <w:b/>
          <w:color w:val="333333"/>
          <w:sz w:val="32"/>
          <w:szCs w:val="32"/>
        </w:rPr>
        <w:br/>
      </w:r>
      <w:r w:rsidRPr="008011C0">
        <w:rPr>
          <w:rFonts w:asciiTheme="minorHAnsi" w:hAnsiTheme="minorHAnsi" w:cs="Helvetica"/>
          <w:b/>
          <w:sz w:val="32"/>
          <w:szCs w:val="32"/>
        </w:rPr>
        <w:t xml:space="preserve">№ </w:t>
      </w:r>
      <w:r w:rsidR="00800694">
        <w:rPr>
          <w:rFonts w:asciiTheme="minorHAnsi" w:hAnsiTheme="minorHAnsi" w:cs="Helvetica"/>
          <w:b/>
          <w:sz w:val="32"/>
          <w:szCs w:val="32"/>
        </w:rPr>
        <w:t>104</w:t>
      </w:r>
      <w:r w:rsidRPr="008011C0">
        <w:rPr>
          <w:rFonts w:asciiTheme="minorHAnsi" w:hAnsiTheme="minorHAnsi" w:cs="Helvetica"/>
          <w:b/>
          <w:sz w:val="32"/>
          <w:szCs w:val="32"/>
        </w:rPr>
        <w:t>-МИ</w:t>
      </w:r>
      <w:r w:rsidRPr="008011C0">
        <w:rPr>
          <w:rFonts w:asciiTheme="minorHAnsi" w:hAnsiTheme="minorHAnsi" w:cs="Helvetica"/>
          <w:b/>
          <w:sz w:val="32"/>
          <w:szCs w:val="32"/>
        </w:rPr>
        <w:br/>
        <w:t>Вълчи дол, 2</w:t>
      </w:r>
      <w:r w:rsidR="00800694">
        <w:rPr>
          <w:rFonts w:asciiTheme="minorHAnsi" w:hAnsiTheme="minorHAnsi" w:cs="Helvetica"/>
          <w:b/>
          <w:sz w:val="32"/>
          <w:szCs w:val="32"/>
        </w:rPr>
        <w:t>9</w:t>
      </w:r>
      <w:r w:rsidRPr="008011C0">
        <w:rPr>
          <w:rFonts w:asciiTheme="minorHAnsi" w:hAnsiTheme="minorHAnsi" w:cs="Helvetica"/>
          <w:b/>
          <w:sz w:val="32"/>
          <w:szCs w:val="32"/>
        </w:rPr>
        <w:t>.10.2019г.</w:t>
      </w:r>
      <w:bookmarkStart w:id="0" w:name="_GoBack"/>
      <w:bookmarkEnd w:id="0"/>
    </w:p>
    <w:p w:rsidR="008011C0" w:rsidRDefault="008011C0" w:rsidP="008011C0">
      <w:pPr>
        <w:pStyle w:val="resh-title"/>
        <w:shd w:val="clear" w:color="auto" w:fill="FFFFFF"/>
        <w:jc w:val="center"/>
        <w:rPr>
          <w:rFonts w:ascii="Helvetica" w:hAnsi="Helvetica" w:cs="Helvetica"/>
          <w:sz w:val="28"/>
          <w:szCs w:val="28"/>
        </w:rPr>
      </w:pPr>
    </w:p>
    <w:p w:rsidR="008422CD" w:rsidRPr="008422CD" w:rsidRDefault="002109EB" w:rsidP="008422CD">
      <w:pPr>
        <w:pStyle w:val="NormalWeb"/>
        <w:shd w:val="clear" w:color="auto" w:fill="FFFFFF"/>
        <w:spacing w:before="0" w:beforeAutospacing="0" w:after="141" w:afterAutospacing="0" w:line="282" w:lineRule="atLeast"/>
        <w:jc w:val="both"/>
        <w:rPr>
          <w:rFonts w:asciiTheme="minorHAnsi" w:hAnsiTheme="minorHAnsi" w:cs="Helvetica"/>
          <w:color w:val="333333"/>
        </w:rPr>
      </w:pPr>
      <w:r w:rsidRPr="008422CD">
        <w:rPr>
          <w:rFonts w:asciiTheme="minorHAnsi" w:hAnsiTheme="minorHAnsi"/>
        </w:rPr>
        <w:t xml:space="preserve">ОТНОСНО: </w:t>
      </w:r>
      <w:r w:rsidR="008422CD" w:rsidRPr="008422CD">
        <w:rPr>
          <w:rFonts w:asciiTheme="minorHAnsi" w:hAnsiTheme="minorHAnsi" w:cs="Helvetica"/>
          <w:color w:val="333333"/>
        </w:rPr>
        <w:t xml:space="preserve">Определяне на членове на ОИК за предаване на протоколите на ЦИК при </w:t>
      </w:r>
      <w:r w:rsidR="008422CD" w:rsidRPr="008422CD">
        <w:rPr>
          <w:rFonts w:asciiTheme="minorHAnsi" w:hAnsiTheme="minorHAnsi" w:cs="Helvetica"/>
          <w:shd w:val="clear" w:color="auto" w:fill="FFFFFF"/>
        </w:rPr>
        <w:t xml:space="preserve">произвеждане на </w:t>
      </w:r>
      <w:r w:rsidR="00800694">
        <w:rPr>
          <w:rFonts w:asciiTheme="minorHAnsi" w:hAnsiTheme="minorHAnsi" w:cs="Helvetica"/>
          <w:shd w:val="clear" w:color="auto" w:fill="FFFFFF"/>
        </w:rPr>
        <w:t xml:space="preserve">втори тур на </w:t>
      </w:r>
      <w:r w:rsidR="008422CD" w:rsidRPr="008422CD">
        <w:rPr>
          <w:rFonts w:asciiTheme="minorHAnsi" w:hAnsiTheme="minorHAnsi" w:cs="Helvetica"/>
          <w:shd w:val="clear" w:color="auto" w:fill="FFFFFF"/>
        </w:rPr>
        <w:t>изборите за общински съветници и кметове, насрочени за 27 октомври 2019 г.</w:t>
      </w:r>
      <w:r w:rsidR="008422CD" w:rsidRPr="008422CD">
        <w:rPr>
          <w:rFonts w:asciiTheme="minorHAnsi" w:hAnsiTheme="minorHAnsi"/>
        </w:rPr>
        <w:t> в община Вълчи дол</w:t>
      </w:r>
      <w:r w:rsidR="008422CD" w:rsidRPr="008422CD">
        <w:rPr>
          <w:rFonts w:asciiTheme="minorHAnsi" w:hAnsiTheme="minorHAnsi"/>
          <w:shd w:val="clear" w:color="auto" w:fill="FFFFFF"/>
        </w:rPr>
        <w:t>.</w:t>
      </w:r>
    </w:p>
    <w:p w:rsidR="00567D00" w:rsidRPr="008422CD" w:rsidRDefault="008422CD" w:rsidP="008422CD">
      <w:pPr>
        <w:pStyle w:val="NormalWeb"/>
        <w:jc w:val="both"/>
        <w:rPr>
          <w:rFonts w:asciiTheme="minorHAnsi" w:hAnsiTheme="minorHAnsi" w:cs="Helvetica"/>
          <w:color w:val="333333"/>
        </w:rPr>
      </w:pPr>
      <w:r w:rsidRPr="008422CD">
        <w:rPr>
          <w:rFonts w:asciiTheme="minorHAnsi" w:hAnsiTheme="minorHAnsi" w:cs="Helvetica"/>
          <w:color w:val="333333"/>
        </w:rPr>
        <w:t>В съответствие с разпоредбите на ИК и след проведено заседание на ОИК-Вълчи относно</w:t>
      </w:r>
      <w:r w:rsidRPr="008422CD">
        <w:rPr>
          <w:rFonts w:asciiTheme="minorHAnsi" w:hAnsiTheme="minorHAnsi"/>
        </w:rPr>
        <w:t xml:space="preserve"> предаването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не по-късно от 48 часа след получаване на последния протокол на секционна избирателна комисия в </w:t>
      </w:r>
      <w:r>
        <w:rPr>
          <w:rFonts w:asciiTheme="minorHAnsi" w:hAnsiTheme="minorHAnsi"/>
        </w:rPr>
        <w:t>района,</w:t>
      </w:r>
    </w:p>
    <w:p w:rsidR="00567D00" w:rsidRDefault="00FB463A" w:rsidP="00567D00">
      <w:pPr>
        <w:shd w:val="clear" w:color="auto" w:fill="FFFFFF"/>
        <w:spacing w:after="150" w:line="300" w:lineRule="atLeast"/>
        <w:jc w:val="both"/>
        <w:rPr>
          <w:rFonts w:eastAsia="Times New Roman" w:cs="Helvetica"/>
          <w:color w:val="333333"/>
          <w:sz w:val="24"/>
          <w:szCs w:val="24"/>
          <w:lang w:val="en-US" w:eastAsia="bg-BG"/>
        </w:rPr>
      </w:pPr>
      <w:r>
        <w:rPr>
          <w:rFonts w:eastAsia="Times New Roman" w:cs="Helvetica"/>
          <w:color w:val="333333"/>
          <w:sz w:val="24"/>
          <w:szCs w:val="24"/>
          <w:lang w:eastAsia="bg-BG"/>
        </w:rPr>
        <w:t>н</w:t>
      </w:r>
      <w:r w:rsidR="008422CD">
        <w:rPr>
          <w:rFonts w:eastAsia="Times New Roman" w:cs="Helvetica"/>
          <w:color w:val="333333"/>
          <w:sz w:val="24"/>
          <w:szCs w:val="24"/>
          <w:lang w:eastAsia="bg-BG"/>
        </w:rPr>
        <w:t>а основание чл. 457, ал.1 и ал. 2 от ИК</w:t>
      </w:r>
      <w:r w:rsidR="00567D00" w:rsidRPr="00567D00">
        <w:rPr>
          <w:rFonts w:eastAsia="Times New Roman" w:cs="Helvetica"/>
          <w:color w:val="333333"/>
          <w:sz w:val="24"/>
          <w:szCs w:val="24"/>
          <w:lang w:eastAsia="bg-BG"/>
        </w:rPr>
        <w:t>,</w:t>
      </w:r>
      <w:r w:rsidR="008422CD">
        <w:rPr>
          <w:rFonts w:eastAsia="Times New Roman" w:cs="Helvetica"/>
          <w:color w:val="333333"/>
          <w:sz w:val="24"/>
          <w:szCs w:val="24"/>
          <w:lang w:eastAsia="bg-BG"/>
        </w:rPr>
        <w:t xml:space="preserve"> ОИК-Вълчи дол</w:t>
      </w:r>
    </w:p>
    <w:p w:rsidR="008011C0" w:rsidRPr="00567D00" w:rsidRDefault="008011C0" w:rsidP="00567D00">
      <w:pPr>
        <w:shd w:val="clear" w:color="auto" w:fill="FFFFFF"/>
        <w:spacing w:after="150" w:line="300" w:lineRule="atLeast"/>
        <w:jc w:val="both"/>
        <w:rPr>
          <w:rFonts w:eastAsia="Times New Roman" w:cs="Helvetica"/>
          <w:color w:val="333333"/>
          <w:sz w:val="24"/>
          <w:szCs w:val="24"/>
          <w:lang w:val="en-US" w:eastAsia="bg-BG"/>
        </w:rPr>
      </w:pPr>
    </w:p>
    <w:p w:rsidR="008011C0" w:rsidRPr="00567D00" w:rsidRDefault="00567D00" w:rsidP="008011C0">
      <w:pPr>
        <w:shd w:val="clear" w:color="auto" w:fill="FFFFFF"/>
        <w:spacing w:after="150" w:line="300" w:lineRule="atLeast"/>
        <w:jc w:val="center"/>
        <w:rPr>
          <w:rFonts w:eastAsia="Times New Roman" w:cs="Helvetica"/>
          <w:b/>
          <w:bCs/>
          <w:color w:val="333333"/>
          <w:sz w:val="24"/>
          <w:szCs w:val="24"/>
          <w:lang w:eastAsia="bg-BG"/>
        </w:rPr>
      </w:pPr>
      <w:r w:rsidRPr="008011C0">
        <w:rPr>
          <w:rFonts w:eastAsia="Times New Roman" w:cs="Helvetica"/>
          <w:b/>
          <w:bCs/>
          <w:color w:val="333333"/>
          <w:sz w:val="24"/>
          <w:szCs w:val="24"/>
          <w:lang w:eastAsia="bg-BG"/>
        </w:rPr>
        <w:t>РЕШИ :</w:t>
      </w:r>
    </w:p>
    <w:p w:rsidR="00FB463A" w:rsidRDefault="00FB463A" w:rsidP="00FB463A">
      <w:pPr>
        <w:pStyle w:val="NormalWeb"/>
        <w:shd w:val="clear" w:color="auto" w:fill="FFFFFF"/>
        <w:spacing w:before="0" w:beforeAutospacing="0" w:after="141" w:afterAutospacing="0" w:line="282" w:lineRule="atLeast"/>
        <w:jc w:val="both"/>
        <w:rPr>
          <w:rFonts w:asciiTheme="minorHAnsi" w:hAnsiTheme="minorHAnsi"/>
          <w:shd w:val="clear" w:color="auto" w:fill="FFFFFF"/>
        </w:rPr>
      </w:pPr>
      <w:r>
        <w:rPr>
          <w:rFonts w:asciiTheme="minorHAnsi" w:hAnsiTheme="minorHAnsi" w:cs="Helvetica"/>
          <w:color w:val="333333"/>
        </w:rPr>
        <w:t>Определя</w:t>
      </w:r>
      <w:r w:rsidRPr="008422CD">
        <w:rPr>
          <w:rFonts w:asciiTheme="minorHAnsi" w:hAnsiTheme="minorHAnsi" w:cs="Helvetica"/>
          <w:color w:val="333333"/>
        </w:rPr>
        <w:t xml:space="preserve"> членове на ОИК за предаване на протоколите на ЦИК при </w:t>
      </w:r>
      <w:r w:rsidRPr="008422CD">
        <w:rPr>
          <w:rFonts w:asciiTheme="minorHAnsi" w:hAnsiTheme="minorHAnsi" w:cs="Helvetica"/>
          <w:shd w:val="clear" w:color="auto" w:fill="FFFFFF"/>
        </w:rPr>
        <w:t xml:space="preserve">произвеждане на </w:t>
      </w:r>
      <w:r w:rsidR="00800694">
        <w:rPr>
          <w:rFonts w:asciiTheme="minorHAnsi" w:hAnsiTheme="minorHAnsi" w:cs="Helvetica"/>
          <w:shd w:val="clear" w:color="auto" w:fill="FFFFFF"/>
        </w:rPr>
        <w:t xml:space="preserve">втори тур на </w:t>
      </w:r>
      <w:r w:rsidRPr="008422CD">
        <w:rPr>
          <w:rFonts w:asciiTheme="minorHAnsi" w:hAnsiTheme="minorHAnsi" w:cs="Helvetica"/>
          <w:shd w:val="clear" w:color="auto" w:fill="FFFFFF"/>
        </w:rPr>
        <w:t>изборите за общински съветници и кметове, насрочени за 27 октомври 2019 г.</w:t>
      </w:r>
      <w:r w:rsidRPr="008422CD">
        <w:rPr>
          <w:rFonts w:asciiTheme="minorHAnsi" w:hAnsiTheme="minorHAnsi"/>
        </w:rPr>
        <w:t> в община Вълчи дол</w:t>
      </w:r>
      <w:r>
        <w:rPr>
          <w:rFonts w:asciiTheme="minorHAnsi" w:hAnsiTheme="minorHAnsi"/>
          <w:shd w:val="clear" w:color="auto" w:fill="FFFFFF"/>
        </w:rPr>
        <w:t xml:space="preserve"> както следва:</w:t>
      </w:r>
    </w:p>
    <w:p w:rsidR="00FB463A" w:rsidRDefault="00FB463A" w:rsidP="00FB463A">
      <w:pPr>
        <w:pStyle w:val="NormalWeb"/>
        <w:shd w:val="clear" w:color="auto" w:fill="FFFFFF"/>
        <w:spacing w:before="0" w:beforeAutospacing="0" w:after="141" w:afterAutospacing="0" w:line="282" w:lineRule="atLeast"/>
        <w:jc w:val="both"/>
        <w:rPr>
          <w:rFonts w:asciiTheme="minorHAnsi" w:hAnsiTheme="minorHAnsi"/>
          <w:shd w:val="clear" w:color="auto" w:fill="FFFFFF"/>
        </w:rPr>
      </w:pPr>
    </w:p>
    <w:p w:rsidR="00FB463A" w:rsidRPr="00FB463A" w:rsidRDefault="00800694" w:rsidP="00FB463A">
      <w:pPr>
        <w:pStyle w:val="NormalWeb"/>
        <w:numPr>
          <w:ilvl w:val="0"/>
          <w:numId w:val="4"/>
        </w:numPr>
        <w:shd w:val="clear" w:color="auto" w:fill="FFFFFF"/>
        <w:spacing w:before="0" w:beforeAutospacing="0" w:after="141" w:afterAutospacing="0" w:line="282" w:lineRule="atLeast"/>
        <w:jc w:val="both"/>
        <w:rPr>
          <w:rFonts w:asciiTheme="minorHAnsi" w:hAnsiTheme="minorHAnsi" w:cs="Helvetica"/>
          <w:color w:val="333333"/>
        </w:rPr>
      </w:pPr>
      <w:r>
        <w:rPr>
          <w:rFonts w:asciiTheme="minorHAnsi" w:hAnsiTheme="minorHAnsi"/>
          <w:shd w:val="clear" w:color="auto" w:fill="FFFFFF"/>
        </w:rPr>
        <w:t>Минка Желязкова Радулова</w:t>
      </w:r>
      <w:r w:rsidR="00FB463A">
        <w:rPr>
          <w:rFonts w:asciiTheme="minorHAnsi" w:hAnsiTheme="minorHAnsi"/>
          <w:shd w:val="clear" w:color="auto" w:fill="FFFFFF"/>
        </w:rPr>
        <w:t xml:space="preserve"> – </w:t>
      </w:r>
      <w:r>
        <w:rPr>
          <w:rFonts w:asciiTheme="minorHAnsi" w:hAnsiTheme="minorHAnsi"/>
          <w:shd w:val="clear" w:color="auto" w:fill="FFFFFF"/>
        </w:rPr>
        <w:t>Зам. п</w:t>
      </w:r>
      <w:r w:rsidR="00FB463A">
        <w:rPr>
          <w:rFonts w:asciiTheme="minorHAnsi" w:hAnsiTheme="minorHAnsi"/>
          <w:shd w:val="clear" w:color="auto" w:fill="FFFFFF"/>
        </w:rPr>
        <w:t>редседател</w:t>
      </w:r>
    </w:p>
    <w:p w:rsidR="00FB463A" w:rsidRPr="00FB463A" w:rsidRDefault="00800694" w:rsidP="00FB463A">
      <w:pPr>
        <w:pStyle w:val="NormalWeb"/>
        <w:numPr>
          <w:ilvl w:val="0"/>
          <w:numId w:val="4"/>
        </w:numPr>
        <w:shd w:val="clear" w:color="auto" w:fill="FFFFFF"/>
        <w:spacing w:before="0" w:beforeAutospacing="0" w:after="141" w:afterAutospacing="0" w:line="282" w:lineRule="atLeast"/>
        <w:jc w:val="both"/>
        <w:rPr>
          <w:rFonts w:asciiTheme="minorHAnsi" w:hAnsiTheme="minorHAnsi" w:cs="Helvetica"/>
          <w:color w:val="333333"/>
        </w:rPr>
      </w:pPr>
      <w:r>
        <w:rPr>
          <w:rFonts w:asciiTheme="minorHAnsi" w:hAnsiTheme="minorHAnsi"/>
          <w:shd w:val="clear" w:color="auto" w:fill="FFFFFF"/>
        </w:rPr>
        <w:t xml:space="preserve">Елка Колева Златарова </w:t>
      </w:r>
      <w:r w:rsidR="00FB463A">
        <w:rPr>
          <w:rFonts w:asciiTheme="minorHAnsi" w:hAnsiTheme="minorHAnsi"/>
          <w:shd w:val="clear" w:color="auto" w:fill="FFFFFF"/>
        </w:rPr>
        <w:t xml:space="preserve">– </w:t>
      </w:r>
      <w:r>
        <w:rPr>
          <w:rFonts w:asciiTheme="minorHAnsi" w:hAnsiTheme="minorHAnsi"/>
          <w:shd w:val="clear" w:color="auto" w:fill="FFFFFF"/>
        </w:rPr>
        <w:t>член</w:t>
      </w:r>
    </w:p>
    <w:p w:rsidR="00FB463A" w:rsidRPr="008422CD" w:rsidRDefault="00800694" w:rsidP="00FB463A">
      <w:pPr>
        <w:pStyle w:val="NormalWeb"/>
        <w:numPr>
          <w:ilvl w:val="0"/>
          <w:numId w:val="4"/>
        </w:numPr>
        <w:shd w:val="clear" w:color="auto" w:fill="FFFFFF"/>
        <w:spacing w:before="0" w:beforeAutospacing="0" w:after="141" w:afterAutospacing="0" w:line="282" w:lineRule="atLeast"/>
        <w:jc w:val="both"/>
        <w:rPr>
          <w:rFonts w:asciiTheme="minorHAnsi" w:hAnsiTheme="minorHAnsi" w:cs="Helvetica"/>
          <w:color w:val="333333"/>
        </w:rPr>
      </w:pPr>
      <w:r>
        <w:rPr>
          <w:rFonts w:asciiTheme="minorHAnsi" w:hAnsiTheme="minorHAnsi"/>
          <w:shd w:val="clear" w:color="auto" w:fill="FFFFFF"/>
        </w:rPr>
        <w:t>Цветанка Маринова Тончева</w:t>
      </w:r>
      <w:r w:rsidR="00FB463A">
        <w:rPr>
          <w:rFonts w:asciiTheme="minorHAnsi" w:hAnsiTheme="minorHAnsi"/>
          <w:shd w:val="clear" w:color="auto" w:fill="FFFFFF"/>
        </w:rPr>
        <w:t xml:space="preserve"> - </w:t>
      </w:r>
      <w:r>
        <w:rPr>
          <w:rFonts w:asciiTheme="minorHAnsi" w:hAnsiTheme="minorHAnsi"/>
          <w:shd w:val="clear" w:color="auto" w:fill="FFFFFF"/>
        </w:rPr>
        <w:t>ч</w:t>
      </w:r>
      <w:r w:rsidR="00FB463A">
        <w:rPr>
          <w:rFonts w:asciiTheme="minorHAnsi" w:hAnsiTheme="minorHAnsi"/>
          <w:shd w:val="clear" w:color="auto" w:fill="FFFFFF"/>
        </w:rPr>
        <w:t>лен</w:t>
      </w:r>
    </w:p>
    <w:p w:rsidR="00567D00" w:rsidRPr="00567D00" w:rsidRDefault="00567D00" w:rsidP="00567D00">
      <w:pPr>
        <w:shd w:val="clear" w:color="auto" w:fill="FFFFFF"/>
        <w:spacing w:after="150" w:line="300" w:lineRule="atLeast"/>
        <w:jc w:val="both"/>
        <w:rPr>
          <w:rFonts w:ascii="Helvetica" w:eastAsia="Times New Roman" w:hAnsi="Helvetica" w:cs="Helvetica"/>
          <w:color w:val="333333"/>
          <w:sz w:val="21"/>
          <w:szCs w:val="21"/>
          <w:lang w:eastAsia="bg-BG"/>
        </w:rPr>
      </w:pPr>
    </w:p>
    <w:p w:rsidR="00C01A41" w:rsidRPr="00565960" w:rsidRDefault="002109EB" w:rsidP="00565960">
      <w:pPr>
        <w:pStyle w:val="NormalWeb"/>
        <w:rPr>
          <w:rFonts w:asciiTheme="minorHAnsi" w:hAnsiTheme="minorHAnsi"/>
        </w:rPr>
      </w:pPr>
      <w:r w:rsidRPr="00565960">
        <w:rPr>
          <w:rFonts w:asciiTheme="minorHAnsi" w:hAnsiTheme="minorHAnsi"/>
        </w:rPr>
        <w:t xml:space="preserve">Решението подлежи на обжалване пред Централната избирателна комисия в срок до 3 дни от обявяването му, на основание чл. 88, ал. 1 от ИК.   </w:t>
      </w:r>
    </w:p>
    <w:p w:rsidR="00C01A41" w:rsidRPr="00565960" w:rsidRDefault="00C01A41" w:rsidP="00C01A41">
      <w:pPr>
        <w:pStyle w:val="NormalWeb"/>
        <w:spacing w:before="0" w:beforeAutospacing="0" w:after="0" w:afterAutospacing="0"/>
        <w:rPr>
          <w:rFonts w:asciiTheme="minorHAnsi" w:hAnsiTheme="minorHAnsi"/>
        </w:rPr>
      </w:pPr>
    </w:p>
    <w:p w:rsidR="00C01A41" w:rsidRPr="00565960" w:rsidRDefault="002109EB" w:rsidP="00C01A41">
      <w:pPr>
        <w:pStyle w:val="NormalWeb"/>
        <w:spacing w:before="0" w:beforeAutospacing="0" w:after="0" w:afterAutospacing="0"/>
        <w:rPr>
          <w:rFonts w:asciiTheme="minorHAnsi" w:hAnsiTheme="minorHAnsi"/>
        </w:rPr>
      </w:pPr>
      <w:r w:rsidRPr="00565960">
        <w:rPr>
          <w:rFonts w:asciiTheme="minorHAnsi" w:hAnsiTheme="minorHAnsi"/>
        </w:rPr>
        <w:t xml:space="preserve">Председател: </w:t>
      </w:r>
      <w:r w:rsidR="009F5500" w:rsidRPr="00565960">
        <w:rPr>
          <w:rFonts w:asciiTheme="minorHAnsi" w:hAnsiTheme="minorHAnsi"/>
        </w:rPr>
        <w:t>Бонка Димитрова</w:t>
      </w:r>
    </w:p>
    <w:p w:rsidR="00C01A41" w:rsidRPr="00565960" w:rsidRDefault="00C01A41" w:rsidP="00C01A41">
      <w:pPr>
        <w:pStyle w:val="NormalWeb"/>
        <w:spacing w:before="0" w:beforeAutospacing="0" w:after="0" w:afterAutospacing="0"/>
        <w:rPr>
          <w:rFonts w:asciiTheme="minorHAnsi" w:hAnsiTheme="minorHAnsi"/>
        </w:rPr>
      </w:pPr>
    </w:p>
    <w:p w:rsidR="00CC293A" w:rsidRPr="00565960" w:rsidRDefault="002109EB" w:rsidP="00C01A41">
      <w:pPr>
        <w:pStyle w:val="NormalWeb"/>
        <w:spacing w:before="0" w:beforeAutospacing="0" w:after="0" w:afterAutospacing="0"/>
        <w:rPr>
          <w:rFonts w:asciiTheme="minorHAnsi" w:hAnsiTheme="minorHAnsi"/>
        </w:rPr>
      </w:pPr>
      <w:r w:rsidRPr="00565960">
        <w:rPr>
          <w:rFonts w:asciiTheme="minorHAnsi" w:hAnsiTheme="minorHAnsi"/>
        </w:rPr>
        <w:t xml:space="preserve">Секретар: </w:t>
      </w:r>
      <w:r w:rsidR="009F5500" w:rsidRPr="00565960">
        <w:rPr>
          <w:rFonts w:asciiTheme="minorHAnsi" w:hAnsiTheme="minorHAnsi"/>
        </w:rPr>
        <w:t>Снежана Стойнев</w:t>
      </w:r>
      <w:r w:rsidR="00C01A41" w:rsidRPr="00565960">
        <w:rPr>
          <w:rFonts w:asciiTheme="minorHAnsi" w:hAnsiTheme="minorHAnsi"/>
        </w:rPr>
        <w:t>а</w:t>
      </w:r>
    </w:p>
    <w:sectPr w:rsidR="00CC293A" w:rsidRPr="00565960" w:rsidSect="00CD3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01E"/>
    <w:multiLevelType w:val="hybridMultilevel"/>
    <w:tmpl w:val="A22624A0"/>
    <w:lvl w:ilvl="0" w:tplc="B37E73AA">
      <w:start w:val="1"/>
      <w:numFmt w:val="decimal"/>
      <w:lvlText w:val="%1."/>
      <w:lvlJc w:val="left"/>
      <w:pPr>
        <w:ind w:left="720" w:hanging="360"/>
      </w:pPr>
      <w:rPr>
        <w:rFonts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0C906C9"/>
    <w:multiLevelType w:val="hybridMultilevel"/>
    <w:tmpl w:val="002E494A"/>
    <w:lvl w:ilvl="0" w:tplc="0402000F">
      <w:start w:val="1"/>
      <w:numFmt w:val="decimal"/>
      <w:lvlText w:val="%1."/>
      <w:lvlJc w:val="left"/>
      <w:pPr>
        <w:ind w:left="720" w:hanging="360"/>
      </w:pPr>
      <w:rPr>
        <w:rFonts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5015D91"/>
    <w:multiLevelType w:val="hybridMultilevel"/>
    <w:tmpl w:val="4DCA95BE"/>
    <w:lvl w:ilvl="0" w:tplc="F9D0273A">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BAF3AF5"/>
    <w:multiLevelType w:val="hybridMultilevel"/>
    <w:tmpl w:val="03D682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09EB"/>
    <w:rsid w:val="000012C5"/>
    <w:rsid w:val="0002461C"/>
    <w:rsid w:val="00106977"/>
    <w:rsid w:val="001259A5"/>
    <w:rsid w:val="0019653F"/>
    <w:rsid w:val="001F116C"/>
    <w:rsid w:val="002109EB"/>
    <w:rsid w:val="002C24CB"/>
    <w:rsid w:val="002C727E"/>
    <w:rsid w:val="0030666C"/>
    <w:rsid w:val="003300E6"/>
    <w:rsid w:val="00345311"/>
    <w:rsid w:val="003F1D0D"/>
    <w:rsid w:val="0041424C"/>
    <w:rsid w:val="004A20FA"/>
    <w:rsid w:val="00502F53"/>
    <w:rsid w:val="00510B90"/>
    <w:rsid w:val="0052609F"/>
    <w:rsid w:val="00565960"/>
    <w:rsid w:val="00567D00"/>
    <w:rsid w:val="0057525A"/>
    <w:rsid w:val="005916CB"/>
    <w:rsid w:val="005E260B"/>
    <w:rsid w:val="00612107"/>
    <w:rsid w:val="00662062"/>
    <w:rsid w:val="00734946"/>
    <w:rsid w:val="007575A2"/>
    <w:rsid w:val="00800694"/>
    <w:rsid w:val="008011C0"/>
    <w:rsid w:val="008422CD"/>
    <w:rsid w:val="00843A0D"/>
    <w:rsid w:val="008C0B41"/>
    <w:rsid w:val="0091411F"/>
    <w:rsid w:val="009C2DEB"/>
    <w:rsid w:val="009F5500"/>
    <w:rsid w:val="00A3438A"/>
    <w:rsid w:val="00A547BA"/>
    <w:rsid w:val="00B82A28"/>
    <w:rsid w:val="00C01A41"/>
    <w:rsid w:val="00C213EB"/>
    <w:rsid w:val="00C63980"/>
    <w:rsid w:val="00C81CC1"/>
    <w:rsid w:val="00CC293A"/>
    <w:rsid w:val="00CD3657"/>
    <w:rsid w:val="00D67225"/>
    <w:rsid w:val="00D70C59"/>
    <w:rsid w:val="00DE1721"/>
    <w:rsid w:val="00E1632F"/>
    <w:rsid w:val="00F72FBF"/>
    <w:rsid w:val="00F96697"/>
    <w:rsid w:val="00FB463A"/>
    <w:rsid w:val="00FD6D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B17B"/>
  <w15:docId w15:val="{DF3EDE6B-A299-4268-A5FF-4CFE0672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3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uiPriority w:val="99"/>
    <w:rsid w:val="002109E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2109E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2109EB"/>
    <w:rPr>
      <w:b/>
      <w:bCs/>
    </w:rPr>
  </w:style>
  <w:style w:type="table" w:styleId="TableGrid">
    <w:name w:val="Table Grid"/>
    <w:basedOn w:val="TableNormal"/>
    <w:uiPriority w:val="59"/>
    <w:rsid w:val="005752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0B90"/>
    <w:pPr>
      <w:ind w:left="720"/>
      <w:contextualSpacing/>
    </w:pPr>
  </w:style>
  <w:style w:type="character" w:customStyle="1" w:styleId="apple-converted-space">
    <w:name w:val="apple-converted-space"/>
    <w:basedOn w:val="DefaultParagraphFont"/>
    <w:uiPriority w:val="99"/>
    <w:rsid w:val="0056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22">
      <w:bodyDiv w:val="1"/>
      <w:marLeft w:val="0"/>
      <w:marRight w:val="0"/>
      <w:marTop w:val="0"/>
      <w:marBottom w:val="0"/>
      <w:divBdr>
        <w:top w:val="none" w:sz="0" w:space="0" w:color="auto"/>
        <w:left w:val="none" w:sz="0" w:space="0" w:color="auto"/>
        <w:bottom w:val="none" w:sz="0" w:space="0" w:color="auto"/>
        <w:right w:val="none" w:sz="0" w:space="0" w:color="auto"/>
      </w:divBdr>
    </w:div>
    <w:div w:id="28650226">
      <w:bodyDiv w:val="1"/>
      <w:marLeft w:val="0"/>
      <w:marRight w:val="0"/>
      <w:marTop w:val="0"/>
      <w:marBottom w:val="0"/>
      <w:divBdr>
        <w:top w:val="none" w:sz="0" w:space="0" w:color="auto"/>
        <w:left w:val="none" w:sz="0" w:space="0" w:color="auto"/>
        <w:bottom w:val="none" w:sz="0" w:space="0" w:color="auto"/>
        <w:right w:val="none" w:sz="0" w:space="0" w:color="auto"/>
      </w:divBdr>
    </w:div>
    <w:div w:id="94136385">
      <w:bodyDiv w:val="1"/>
      <w:marLeft w:val="0"/>
      <w:marRight w:val="0"/>
      <w:marTop w:val="0"/>
      <w:marBottom w:val="0"/>
      <w:divBdr>
        <w:top w:val="none" w:sz="0" w:space="0" w:color="auto"/>
        <w:left w:val="none" w:sz="0" w:space="0" w:color="auto"/>
        <w:bottom w:val="none" w:sz="0" w:space="0" w:color="auto"/>
        <w:right w:val="none" w:sz="0" w:space="0" w:color="auto"/>
      </w:divBdr>
    </w:div>
    <w:div w:id="247495896">
      <w:bodyDiv w:val="1"/>
      <w:marLeft w:val="0"/>
      <w:marRight w:val="0"/>
      <w:marTop w:val="0"/>
      <w:marBottom w:val="0"/>
      <w:divBdr>
        <w:top w:val="none" w:sz="0" w:space="0" w:color="auto"/>
        <w:left w:val="none" w:sz="0" w:space="0" w:color="auto"/>
        <w:bottom w:val="none" w:sz="0" w:space="0" w:color="auto"/>
        <w:right w:val="none" w:sz="0" w:space="0" w:color="auto"/>
      </w:divBdr>
    </w:div>
    <w:div w:id="933049506">
      <w:bodyDiv w:val="1"/>
      <w:marLeft w:val="0"/>
      <w:marRight w:val="0"/>
      <w:marTop w:val="0"/>
      <w:marBottom w:val="0"/>
      <w:divBdr>
        <w:top w:val="none" w:sz="0" w:space="0" w:color="auto"/>
        <w:left w:val="none" w:sz="0" w:space="0" w:color="auto"/>
        <w:bottom w:val="none" w:sz="0" w:space="0" w:color="auto"/>
        <w:right w:val="none" w:sz="0" w:space="0" w:color="auto"/>
      </w:divBdr>
    </w:div>
    <w:div w:id="944508319">
      <w:bodyDiv w:val="1"/>
      <w:marLeft w:val="0"/>
      <w:marRight w:val="0"/>
      <w:marTop w:val="0"/>
      <w:marBottom w:val="0"/>
      <w:divBdr>
        <w:top w:val="none" w:sz="0" w:space="0" w:color="auto"/>
        <w:left w:val="none" w:sz="0" w:space="0" w:color="auto"/>
        <w:bottom w:val="none" w:sz="0" w:space="0" w:color="auto"/>
        <w:right w:val="none" w:sz="0" w:space="0" w:color="auto"/>
      </w:divBdr>
    </w:div>
    <w:div w:id="998462856">
      <w:bodyDiv w:val="1"/>
      <w:marLeft w:val="0"/>
      <w:marRight w:val="0"/>
      <w:marTop w:val="0"/>
      <w:marBottom w:val="0"/>
      <w:divBdr>
        <w:top w:val="none" w:sz="0" w:space="0" w:color="auto"/>
        <w:left w:val="none" w:sz="0" w:space="0" w:color="auto"/>
        <w:bottom w:val="none" w:sz="0" w:space="0" w:color="auto"/>
        <w:right w:val="none" w:sz="0" w:space="0" w:color="auto"/>
      </w:divBdr>
    </w:div>
    <w:div w:id="1099957599">
      <w:bodyDiv w:val="1"/>
      <w:marLeft w:val="0"/>
      <w:marRight w:val="0"/>
      <w:marTop w:val="0"/>
      <w:marBottom w:val="0"/>
      <w:divBdr>
        <w:top w:val="none" w:sz="0" w:space="0" w:color="auto"/>
        <w:left w:val="none" w:sz="0" w:space="0" w:color="auto"/>
        <w:bottom w:val="none" w:sz="0" w:space="0" w:color="auto"/>
        <w:right w:val="none" w:sz="0" w:space="0" w:color="auto"/>
      </w:divBdr>
    </w:div>
    <w:div w:id="1190804229">
      <w:bodyDiv w:val="1"/>
      <w:marLeft w:val="0"/>
      <w:marRight w:val="0"/>
      <w:marTop w:val="0"/>
      <w:marBottom w:val="0"/>
      <w:divBdr>
        <w:top w:val="none" w:sz="0" w:space="0" w:color="auto"/>
        <w:left w:val="none" w:sz="0" w:space="0" w:color="auto"/>
        <w:bottom w:val="none" w:sz="0" w:space="0" w:color="auto"/>
        <w:right w:val="none" w:sz="0" w:space="0" w:color="auto"/>
      </w:divBdr>
    </w:div>
    <w:div w:id="1259365802">
      <w:bodyDiv w:val="1"/>
      <w:marLeft w:val="0"/>
      <w:marRight w:val="0"/>
      <w:marTop w:val="0"/>
      <w:marBottom w:val="0"/>
      <w:divBdr>
        <w:top w:val="none" w:sz="0" w:space="0" w:color="auto"/>
        <w:left w:val="none" w:sz="0" w:space="0" w:color="auto"/>
        <w:bottom w:val="none" w:sz="0" w:space="0" w:color="auto"/>
        <w:right w:val="none" w:sz="0" w:space="0" w:color="auto"/>
      </w:divBdr>
    </w:div>
    <w:div w:id="1294139548">
      <w:bodyDiv w:val="1"/>
      <w:marLeft w:val="0"/>
      <w:marRight w:val="0"/>
      <w:marTop w:val="0"/>
      <w:marBottom w:val="0"/>
      <w:divBdr>
        <w:top w:val="none" w:sz="0" w:space="0" w:color="auto"/>
        <w:left w:val="none" w:sz="0" w:space="0" w:color="auto"/>
        <w:bottom w:val="none" w:sz="0" w:space="0" w:color="auto"/>
        <w:right w:val="none" w:sz="0" w:space="0" w:color="auto"/>
      </w:divBdr>
    </w:div>
    <w:div w:id="1454708445">
      <w:bodyDiv w:val="1"/>
      <w:marLeft w:val="0"/>
      <w:marRight w:val="0"/>
      <w:marTop w:val="0"/>
      <w:marBottom w:val="0"/>
      <w:divBdr>
        <w:top w:val="none" w:sz="0" w:space="0" w:color="auto"/>
        <w:left w:val="none" w:sz="0" w:space="0" w:color="auto"/>
        <w:bottom w:val="none" w:sz="0" w:space="0" w:color="auto"/>
        <w:right w:val="none" w:sz="0" w:space="0" w:color="auto"/>
      </w:divBdr>
    </w:div>
    <w:div w:id="1612399577">
      <w:bodyDiv w:val="1"/>
      <w:marLeft w:val="0"/>
      <w:marRight w:val="0"/>
      <w:marTop w:val="0"/>
      <w:marBottom w:val="0"/>
      <w:divBdr>
        <w:top w:val="none" w:sz="0" w:space="0" w:color="auto"/>
        <w:left w:val="none" w:sz="0" w:space="0" w:color="auto"/>
        <w:bottom w:val="none" w:sz="0" w:space="0" w:color="auto"/>
        <w:right w:val="none" w:sz="0" w:space="0" w:color="auto"/>
      </w:divBdr>
    </w:div>
    <w:div w:id="1653437424">
      <w:bodyDiv w:val="1"/>
      <w:marLeft w:val="0"/>
      <w:marRight w:val="0"/>
      <w:marTop w:val="0"/>
      <w:marBottom w:val="0"/>
      <w:divBdr>
        <w:top w:val="none" w:sz="0" w:space="0" w:color="auto"/>
        <w:left w:val="none" w:sz="0" w:space="0" w:color="auto"/>
        <w:bottom w:val="none" w:sz="0" w:space="0" w:color="auto"/>
        <w:right w:val="none" w:sz="0" w:space="0" w:color="auto"/>
      </w:divBdr>
    </w:div>
    <w:div w:id="1832990105">
      <w:bodyDiv w:val="1"/>
      <w:marLeft w:val="0"/>
      <w:marRight w:val="0"/>
      <w:marTop w:val="0"/>
      <w:marBottom w:val="0"/>
      <w:divBdr>
        <w:top w:val="none" w:sz="0" w:space="0" w:color="auto"/>
        <w:left w:val="none" w:sz="0" w:space="0" w:color="auto"/>
        <w:bottom w:val="none" w:sz="0" w:space="0" w:color="auto"/>
        <w:right w:val="none" w:sz="0" w:space="0" w:color="auto"/>
      </w:divBdr>
    </w:div>
    <w:div w:id="1967009458">
      <w:bodyDiv w:val="1"/>
      <w:marLeft w:val="0"/>
      <w:marRight w:val="0"/>
      <w:marTop w:val="0"/>
      <w:marBottom w:val="0"/>
      <w:divBdr>
        <w:top w:val="none" w:sz="0" w:space="0" w:color="auto"/>
        <w:left w:val="none" w:sz="0" w:space="0" w:color="auto"/>
        <w:bottom w:val="none" w:sz="0" w:space="0" w:color="auto"/>
        <w:right w:val="none" w:sz="0" w:space="0" w:color="auto"/>
      </w:divBdr>
    </w:div>
    <w:div w:id="20611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203</Words>
  <Characters>1160</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2019-10-22T07:16:00Z</cp:lastPrinted>
  <dcterms:created xsi:type="dcterms:W3CDTF">2019-10-16T11:46:00Z</dcterms:created>
  <dcterms:modified xsi:type="dcterms:W3CDTF">2019-10-29T13:24:00Z</dcterms:modified>
</cp:coreProperties>
</file>