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500" w:rsidRPr="004A20FA" w:rsidRDefault="009F5500" w:rsidP="009F5500">
      <w:pPr>
        <w:pStyle w:val="resh-title"/>
        <w:jc w:val="center"/>
        <w:rPr>
          <w:b/>
          <w:u w:val="single"/>
        </w:rPr>
      </w:pPr>
      <w:r w:rsidRPr="004A20FA">
        <w:rPr>
          <w:b/>
          <w:u w:val="single"/>
        </w:rPr>
        <w:t>ОБЩИНСКА ИЗБИРАТЕЛНА КОМИСИЯ ВЪЛЧИ ДОЛ</w:t>
      </w:r>
    </w:p>
    <w:p w:rsidR="009F5500" w:rsidRPr="004A20FA" w:rsidRDefault="009F5500" w:rsidP="002109EB">
      <w:pPr>
        <w:pStyle w:val="resh-title"/>
      </w:pPr>
    </w:p>
    <w:p w:rsidR="008011C0" w:rsidRPr="008011C0" w:rsidRDefault="008011C0" w:rsidP="008011C0">
      <w:pPr>
        <w:pStyle w:val="resh-title"/>
        <w:shd w:val="clear" w:color="auto" w:fill="FFFFFF"/>
        <w:jc w:val="center"/>
        <w:rPr>
          <w:rFonts w:asciiTheme="minorHAnsi" w:hAnsiTheme="minorHAnsi" w:cs="Helvetica"/>
          <w:b/>
          <w:sz w:val="32"/>
          <w:szCs w:val="32"/>
        </w:rPr>
      </w:pPr>
      <w:r w:rsidRPr="008011C0">
        <w:rPr>
          <w:rFonts w:asciiTheme="minorHAnsi" w:hAnsiTheme="minorHAnsi" w:cs="Helvetica"/>
          <w:b/>
          <w:color w:val="333333"/>
          <w:sz w:val="32"/>
          <w:szCs w:val="32"/>
        </w:rPr>
        <w:t>РЕШЕНИЕ</w:t>
      </w:r>
      <w:r w:rsidRPr="008011C0">
        <w:rPr>
          <w:rStyle w:val="apple-converted-space"/>
          <w:rFonts w:asciiTheme="minorHAnsi" w:hAnsiTheme="minorHAnsi" w:cs="Helvetica"/>
          <w:b/>
          <w:color w:val="333333"/>
          <w:sz w:val="32"/>
          <w:szCs w:val="32"/>
        </w:rPr>
        <w:t> </w:t>
      </w:r>
      <w:r w:rsidRPr="008011C0">
        <w:rPr>
          <w:rFonts w:asciiTheme="minorHAnsi" w:hAnsiTheme="minorHAnsi" w:cs="Helvetica"/>
          <w:b/>
          <w:color w:val="333333"/>
          <w:sz w:val="32"/>
          <w:szCs w:val="32"/>
        </w:rPr>
        <w:br/>
      </w:r>
      <w:r w:rsidRPr="008011C0">
        <w:rPr>
          <w:rFonts w:asciiTheme="minorHAnsi" w:hAnsiTheme="minorHAnsi" w:cs="Helvetica"/>
          <w:b/>
          <w:sz w:val="32"/>
          <w:szCs w:val="32"/>
        </w:rPr>
        <w:t xml:space="preserve">№ </w:t>
      </w:r>
      <w:bookmarkStart w:id="0" w:name="_GoBack"/>
      <w:bookmarkEnd w:id="0"/>
      <w:r w:rsidRPr="008011C0">
        <w:rPr>
          <w:rFonts w:asciiTheme="minorHAnsi" w:hAnsiTheme="minorHAnsi" w:cs="Helvetica"/>
          <w:b/>
          <w:sz w:val="32"/>
          <w:szCs w:val="32"/>
        </w:rPr>
        <w:t>7</w:t>
      </w:r>
      <w:r w:rsidR="008422CD">
        <w:rPr>
          <w:rFonts w:asciiTheme="minorHAnsi" w:hAnsiTheme="minorHAnsi" w:cs="Helvetica"/>
          <w:b/>
          <w:sz w:val="32"/>
          <w:szCs w:val="32"/>
        </w:rPr>
        <w:t>5</w:t>
      </w:r>
      <w:r w:rsidRPr="008011C0">
        <w:rPr>
          <w:rFonts w:asciiTheme="minorHAnsi" w:hAnsiTheme="minorHAnsi" w:cs="Helvetica"/>
          <w:b/>
          <w:sz w:val="32"/>
          <w:szCs w:val="32"/>
        </w:rPr>
        <w:t>-МИ</w:t>
      </w:r>
      <w:r w:rsidRPr="008011C0">
        <w:rPr>
          <w:rFonts w:asciiTheme="minorHAnsi" w:hAnsiTheme="minorHAnsi" w:cs="Helvetica"/>
          <w:b/>
          <w:sz w:val="32"/>
          <w:szCs w:val="32"/>
        </w:rPr>
        <w:br/>
        <w:t>Вълчи дол, 2</w:t>
      </w:r>
      <w:r w:rsidR="008422CD">
        <w:rPr>
          <w:rFonts w:asciiTheme="minorHAnsi" w:hAnsiTheme="minorHAnsi" w:cs="Helvetica"/>
          <w:b/>
          <w:sz w:val="32"/>
          <w:szCs w:val="32"/>
        </w:rPr>
        <w:t>1</w:t>
      </w:r>
      <w:r w:rsidRPr="008011C0">
        <w:rPr>
          <w:rFonts w:asciiTheme="minorHAnsi" w:hAnsiTheme="minorHAnsi" w:cs="Helvetica"/>
          <w:b/>
          <w:sz w:val="32"/>
          <w:szCs w:val="32"/>
        </w:rPr>
        <w:t>.10.2019г.</w:t>
      </w:r>
    </w:p>
    <w:p w:rsidR="008011C0" w:rsidRDefault="008011C0" w:rsidP="008011C0">
      <w:pPr>
        <w:pStyle w:val="resh-title"/>
        <w:shd w:val="clear" w:color="auto" w:fill="FFFFFF"/>
        <w:jc w:val="center"/>
        <w:rPr>
          <w:rFonts w:ascii="Helvetica" w:hAnsi="Helvetica" w:cs="Helvetica"/>
          <w:sz w:val="28"/>
          <w:szCs w:val="28"/>
        </w:rPr>
      </w:pPr>
    </w:p>
    <w:p w:rsidR="008422CD" w:rsidRPr="008422CD" w:rsidRDefault="002109EB" w:rsidP="008422CD">
      <w:pPr>
        <w:pStyle w:val="a3"/>
        <w:shd w:val="clear" w:color="auto" w:fill="FFFFFF"/>
        <w:spacing w:before="0" w:beforeAutospacing="0" w:after="141" w:afterAutospacing="0" w:line="282" w:lineRule="atLeast"/>
        <w:jc w:val="both"/>
        <w:rPr>
          <w:rFonts w:asciiTheme="minorHAnsi" w:hAnsiTheme="minorHAnsi" w:cs="Helvetica"/>
          <w:color w:val="333333"/>
        </w:rPr>
      </w:pPr>
      <w:r w:rsidRPr="008422CD">
        <w:rPr>
          <w:rFonts w:asciiTheme="minorHAnsi" w:hAnsiTheme="minorHAnsi"/>
        </w:rPr>
        <w:t xml:space="preserve">ОТНОСНО: </w:t>
      </w:r>
      <w:r w:rsidR="008422CD" w:rsidRPr="008422CD">
        <w:rPr>
          <w:rFonts w:asciiTheme="minorHAnsi" w:hAnsiTheme="minorHAnsi" w:cs="Helvetica"/>
          <w:color w:val="333333"/>
        </w:rPr>
        <w:t xml:space="preserve">Определяне на членове на ОИК за предаване на протоколите на ЦИК при </w:t>
      </w:r>
      <w:r w:rsidR="008422CD" w:rsidRPr="008422CD">
        <w:rPr>
          <w:rFonts w:asciiTheme="minorHAnsi" w:hAnsiTheme="minorHAnsi" w:cs="Helvetica"/>
          <w:shd w:val="clear" w:color="auto" w:fill="FFFFFF"/>
        </w:rPr>
        <w:t>произвеждане на изборите за общински съветници и кметове, насрочени за 27 октомври 2019 г.</w:t>
      </w:r>
      <w:r w:rsidR="008422CD" w:rsidRPr="008422CD">
        <w:rPr>
          <w:rFonts w:asciiTheme="minorHAnsi" w:hAnsiTheme="minorHAnsi"/>
        </w:rPr>
        <w:t> в община Вълчи дол</w:t>
      </w:r>
      <w:r w:rsidR="008422CD" w:rsidRPr="008422CD">
        <w:rPr>
          <w:rFonts w:asciiTheme="minorHAnsi" w:hAnsiTheme="minorHAnsi"/>
          <w:shd w:val="clear" w:color="auto" w:fill="FFFFFF"/>
        </w:rPr>
        <w:t>.</w:t>
      </w:r>
    </w:p>
    <w:p w:rsidR="00567D00" w:rsidRPr="008422CD" w:rsidRDefault="008422CD" w:rsidP="008422CD">
      <w:pPr>
        <w:pStyle w:val="a3"/>
        <w:jc w:val="both"/>
        <w:rPr>
          <w:rFonts w:asciiTheme="minorHAnsi" w:hAnsiTheme="minorHAnsi" w:cs="Helvetica"/>
          <w:color w:val="333333"/>
        </w:rPr>
      </w:pPr>
      <w:r w:rsidRPr="008422CD">
        <w:rPr>
          <w:rFonts w:asciiTheme="minorHAnsi" w:hAnsiTheme="minorHAnsi" w:cs="Helvetica"/>
          <w:color w:val="333333"/>
        </w:rPr>
        <w:t>В съответствие с разпоредбите на ИК и след проведено заседание на ОИК-Вълчи относно</w:t>
      </w:r>
      <w:r w:rsidRPr="008422CD">
        <w:rPr>
          <w:rFonts w:asciiTheme="minorHAnsi" w:hAnsiTheme="minorHAnsi"/>
        </w:rPr>
        <w:t xml:space="preserve"> предаването на Централната избирателна комисия екземплярите на протоколите на общинската избирателна комисия, екземплярите от протоколите на секционните избирателни комисии, предназначени за Централната избирателна комисия, копия на разписките по чл. 445, ал. 6 и записващите технически устройства от машинното гласуване не по-късно от 48 часа след получаване на последния протокол на секционна избирателна комисия в </w:t>
      </w:r>
      <w:r>
        <w:rPr>
          <w:rFonts w:asciiTheme="minorHAnsi" w:hAnsiTheme="minorHAnsi"/>
        </w:rPr>
        <w:t>района,</w:t>
      </w:r>
    </w:p>
    <w:p w:rsidR="00567D00" w:rsidRDefault="00FB463A" w:rsidP="00567D00">
      <w:pPr>
        <w:shd w:val="clear" w:color="auto" w:fill="FFFFFF"/>
        <w:spacing w:after="150" w:line="300" w:lineRule="atLeast"/>
        <w:jc w:val="both"/>
        <w:rPr>
          <w:rFonts w:eastAsia="Times New Roman" w:cs="Helvetica"/>
          <w:color w:val="333333"/>
          <w:sz w:val="24"/>
          <w:szCs w:val="24"/>
          <w:lang w:val="en-US" w:eastAsia="bg-BG"/>
        </w:rPr>
      </w:pPr>
      <w:r>
        <w:rPr>
          <w:rFonts w:eastAsia="Times New Roman" w:cs="Helvetica"/>
          <w:color w:val="333333"/>
          <w:sz w:val="24"/>
          <w:szCs w:val="24"/>
          <w:lang w:eastAsia="bg-BG"/>
        </w:rPr>
        <w:t>н</w:t>
      </w:r>
      <w:r w:rsidR="008422CD">
        <w:rPr>
          <w:rFonts w:eastAsia="Times New Roman" w:cs="Helvetica"/>
          <w:color w:val="333333"/>
          <w:sz w:val="24"/>
          <w:szCs w:val="24"/>
          <w:lang w:eastAsia="bg-BG"/>
        </w:rPr>
        <w:t>а основание чл. 457, ал.1 и ал. 2 от ИК</w:t>
      </w:r>
      <w:r w:rsidR="00567D00" w:rsidRPr="00567D00">
        <w:rPr>
          <w:rFonts w:eastAsia="Times New Roman" w:cs="Helvetica"/>
          <w:color w:val="333333"/>
          <w:sz w:val="24"/>
          <w:szCs w:val="24"/>
          <w:lang w:eastAsia="bg-BG"/>
        </w:rPr>
        <w:t>,</w:t>
      </w:r>
      <w:r w:rsidR="008422CD">
        <w:rPr>
          <w:rFonts w:eastAsia="Times New Roman" w:cs="Helvetica"/>
          <w:color w:val="333333"/>
          <w:sz w:val="24"/>
          <w:szCs w:val="24"/>
          <w:lang w:eastAsia="bg-BG"/>
        </w:rPr>
        <w:t xml:space="preserve"> ОИК-Вълчи дол</w:t>
      </w:r>
    </w:p>
    <w:p w:rsidR="008011C0" w:rsidRPr="00567D00" w:rsidRDefault="008011C0" w:rsidP="00567D00">
      <w:pPr>
        <w:shd w:val="clear" w:color="auto" w:fill="FFFFFF"/>
        <w:spacing w:after="150" w:line="300" w:lineRule="atLeast"/>
        <w:jc w:val="both"/>
        <w:rPr>
          <w:rFonts w:eastAsia="Times New Roman" w:cs="Helvetica"/>
          <w:color w:val="333333"/>
          <w:sz w:val="24"/>
          <w:szCs w:val="24"/>
          <w:lang w:val="en-US" w:eastAsia="bg-BG"/>
        </w:rPr>
      </w:pPr>
    </w:p>
    <w:p w:rsidR="008011C0" w:rsidRPr="00567D00" w:rsidRDefault="00567D00" w:rsidP="008011C0">
      <w:pPr>
        <w:shd w:val="clear" w:color="auto" w:fill="FFFFFF"/>
        <w:spacing w:after="150" w:line="300" w:lineRule="atLeast"/>
        <w:jc w:val="center"/>
        <w:rPr>
          <w:rFonts w:eastAsia="Times New Roman" w:cs="Helvetica"/>
          <w:b/>
          <w:bCs/>
          <w:color w:val="333333"/>
          <w:sz w:val="24"/>
          <w:szCs w:val="24"/>
          <w:lang w:eastAsia="bg-BG"/>
        </w:rPr>
      </w:pPr>
      <w:r w:rsidRPr="008011C0">
        <w:rPr>
          <w:rFonts w:eastAsia="Times New Roman" w:cs="Helvetica"/>
          <w:b/>
          <w:bCs/>
          <w:color w:val="333333"/>
          <w:sz w:val="24"/>
          <w:szCs w:val="24"/>
          <w:lang w:eastAsia="bg-BG"/>
        </w:rPr>
        <w:t>РЕШИ :</w:t>
      </w:r>
    </w:p>
    <w:p w:rsidR="00FB463A" w:rsidRDefault="00FB463A" w:rsidP="00FB463A">
      <w:pPr>
        <w:pStyle w:val="a3"/>
        <w:shd w:val="clear" w:color="auto" w:fill="FFFFFF"/>
        <w:spacing w:before="0" w:beforeAutospacing="0" w:after="141" w:afterAutospacing="0" w:line="282" w:lineRule="atLeast"/>
        <w:jc w:val="both"/>
        <w:rPr>
          <w:rFonts w:asciiTheme="minorHAnsi" w:hAnsiTheme="minorHAnsi"/>
          <w:shd w:val="clear" w:color="auto" w:fill="FFFFFF"/>
        </w:rPr>
      </w:pPr>
      <w:r>
        <w:rPr>
          <w:rFonts w:asciiTheme="minorHAnsi" w:hAnsiTheme="minorHAnsi" w:cs="Helvetica"/>
          <w:color w:val="333333"/>
        </w:rPr>
        <w:t>Определя</w:t>
      </w:r>
      <w:r w:rsidRPr="008422CD">
        <w:rPr>
          <w:rFonts w:asciiTheme="minorHAnsi" w:hAnsiTheme="minorHAnsi" w:cs="Helvetica"/>
          <w:color w:val="333333"/>
        </w:rPr>
        <w:t xml:space="preserve"> членове на ОИК за предаване на протоколите на ЦИК при </w:t>
      </w:r>
      <w:r w:rsidRPr="008422CD">
        <w:rPr>
          <w:rFonts w:asciiTheme="minorHAnsi" w:hAnsiTheme="minorHAnsi" w:cs="Helvetica"/>
          <w:shd w:val="clear" w:color="auto" w:fill="FFFFFF"/>
        </w:rPr>
        <w:t>произвеждане на изборите за общински съветници и кметове, насрочени за 27 октомври 2019 г.</w:t>
      </w:r>
      <w:r w:rsidRPr="008422CD">
        <w:rPr>
          <w:rFonts w:asciiTheme="minorHAnsi" w:hAnsiTheme="minorHAnsi"/>
        </w:rPr>
        <w:t> в община Вълчи дол</w:t>
      </w:r>
      <w:r>
        <w:rPr>
          <w:rFonts w:asciiTheme="minorHAnsi" w:hAnsiTheme="minorHAnsi"/>
          <w:shd w:val="clear" w:color="auto" w:fill="FFFFFF"/>
        </w:rPr>
        <w:t xml:space="preserve"> както следва:</w:t>
      </w:r>
    </w:p>
    <w:p w:rsidR="00FB463A" w:rsidRDefault="00FB463A" w:rsidP="00FB463A">
      <w:pPr>
        <w:pStyle w:val="a3"/>
        <w:shd w:val="clear" w:color="auto" w:fill="FFFFFF"/>
        <w:spacing w:before="0" w:beforeAutospacing="0" w:after="141" w:afterAutospacing="0" w:line="282" w:lineRule="atLeast"/>
        <w:jc w:val="both"/>
        <w:rPr>
          <w:rFonts w:asciiTheme="minorHAnsi" w:hAnsiTheme="minorHAnsi"/>
          <w:shd w:val="clear" w:color="auto" w:fill="FFFFFF"/>
        </w:rPr>
      </w:pPr>
    </w:p>
    <w:p w:rsidR="00FB463A" w:rsidRPr="00FB463A" w:rsidRDefault="00FB463A" w:rsidP="00FB463A">
      <w:pPr>
        <w:pStyle w:val="a3"/>
        <w:numPr>
          <w:ilvl w:val="0"/>
          <w:numId w:val="4"/>
        </w:numPr>
        <w:shd w:val="clear" w:color="auto" w:fill="FFFFFF"/>
        <w:spacing w:before="0" w:beforeAutospacing="0" w:after="141" w:afterAutospacing="0" w:line="282" w:lineRule="atLeast"/>
        <w:jc w:val="both"/>
        <w:rPr>
          <w:rFonts w:asciiTheme="minorHAnsi" w:hAnsiTheme="minorHAnsi" w:cs="Helvetica"/>
          <w:color w:val="333333"/>
        </w:rPr>
      </w:pPr>
      <w:r>
        <w:rPr>
          <w:rFonts w:asciiTheme="minorHAnsi" w:hAnsiTheme="minorHAnsi"/>
          <w:shd w:val="clear" w:color="auto" w:fill="FFFFFF"/>
        </w:rPr>
        <w:t>Бонка Иванова Димитрова – Председател</w:t>
      </w:r>
    </w:p>
    <w:p w:rsidR="00FB463A" w:rsidRPr="00FB463A" w:rsidRDefault="00FB463A" w:rsidP="00FB463A">
      <w:pPr>
        <w:pStyle w:val="a3"/>
        <w:numPr>
          <w:ilvl w:val="0"/>
          <w:numId w:val="4"/>
        </w:numPr>
        <w:shd w:val="clear" w:color="auto" w:fill="FFFFFF"/>
        <w:spacing w:before="0" w:beforeAutospacing="0" w:after="141" w:afterAutospacing="0" w:line="282" w:lineRule="atLeast"/>
        <w:jc w:val="both"/>
        <w:rPr>
          <w:rFonts w:asciiTheme="minorHAnsi" w:hAnsiTheme="minorHAnsi" w:cs="Helvetica"/>
          <w:color w:val="333333"/>
        </w:rPr>
      </w:pPr>
      <w:r>
        <w:rPr>
          <w:rFonts w:asciiTheme="minorHAnsi" w:hAnsiTheme="minorHAnsi"/>
          <w:shd w:val="clear" w:color="auto" w:fill="FFFFFF"/>
        </w:rPr>
        <w:t>Снежана Кирилова Стойнева – Секретар</w:t>
      </w:r>
    </w:p>
    <w:p w:rsidR="00FB463A" w:rsidRPr="008422CD" w:rsidRDefault="00FB463A" w:rsidP="00FB463A">
      <w:pPr>
        <w:pStyle w:val="a3"/>
        <w:numPr>
          <w:ilvl w:val="0"/>
          <w:numId w:val="4"/>
        </w:numPr>
        <w:shd w:val="clear" w:color="auto" w:fill="FFFFFF"/>
        <w:spacing w:before="0" w:beforeAutospacing="0" w:after="141" w:afterAutospacing="0" w:line="282" w:lineRule="atLeast"/>
        <w:jc w:val="both"/>
        <w:rPr>
          <w:rFonts w:asciiTheme="minorHAnsi" w:hAnsiTheme="minorHAnsi" w:cs="Helvetica"/>
          <w:color w:val="333333"/>
        </w:rPr>
      </w:pPr>
      <w:r>
        <w:rPr>
          <w:rFonts w:asciiTheme="minorHAnsi" w:hAnsiTheme="minorHAnsi"/>
          <w:shd w:val="clear" w:color="auto" w:fill="FFFFFF"/>
        </w:rPr>
        <w:t>Димитър Костадинов Димитров - Член</w:t>
      </w:r>
    </w:p>
    <w:p w:rsidR="00567D00" w:rsidRPr="00567D00" w:rsidRDefault="00567D00" w:rsidP="00567D00">
      <w:pPr>
        <w:shd w:val="clear" w:color="auto" w:fill="FFFFFF"/>
        <w:spacing w:after="150" w:line="300" w:lineRule="atLeast"/>
        <w:jc w:val="both"/>
        <w:rPr>
          <w:rFonts w:ascii="Helvetica" w:eastAsia="Times New Roman" w:hAnsi="Helvetica" w:cs="Helvetica"/>
          <w:color w:val="333333"/>
          <w:sz w:val="21"/>
          <w:szCs w:val="21"/>
          <w:lang w:eastAsia="bg-BG"/>
        </w:rPr>
      </w:pPr>
    </w:p>
    <w:p w:rsidR="00C01A41" w:rsidRPr="00565960" w:rsidRDefault="002109EB" w:rsidP="00565960">
      <w:pPr>
        <w:pStyle w:val="a3"/>
        <w:rPr>
          <w:rFonts w:asciiTheme="minorHAnsi" w:hAnsiTheme="minorHAnsi"/>
        </w:rPr>
      </w:pPr>
      <w:r w:rsidRPr="00565960">
        <w:rPr>
          <w:rFonts w:asciiTheme="minorHAnsi" w:hAnsiTheme="minorHAnsi"/>
        </w:rPr>
        <w:t xml:space="preserve">Решението подлежи на обжалване пред Централната избирателна комисия в срок до 3 дни от обявяването му, на основание чл. 88, ал. 1 от ИК.   </w:t>
      </w:r>
    </w:p>
    <w:p w:rsidR="00C01A41" w:rsidRPr="00565960" w:rsidRDefault="00C01A41" w:rsidP="00C01A41">
      <w:pPr>
        <w:pStyle w:val="a3"/>
        <w:spacing w:before="0" w:beforeAutospacing="0" w:after="0" w:afterAutospacing="0"/>
        <w:rPr>
          <w:rFonts w:asciiTheme="minorHAnsi" w:hAnsiTheme="minorHAnsi"/>
        </w:rPr>
      </w:pPr>
    </w:p>
    <w:p w:rsidR="00C01A41" w:rsidRPr="00565960" w:rsidRDefault="002109EB" w:rsidP="00C01A41">
      <w:pPr>
        <w:pStyle w:val="a3"/>
        <w:spacing w:before="0" w:beforeAutospacing="0" w:after="0" w:afterAutospacing="0"/>
        <w:rPr>
          <w:rFonts w:asciiTheme="minorHAnsi" w:hAnsiTheme="minorHAnsi"/>
        </w:rPr>
      </w:pPr>
      <w:r w:rsidRPr="00565960">
        <w:rPr>
          <w:rFonts w:asciiTheme="minorHAnsi" w:hAnsiTheme="minorHAnsi"/>
        </w:rPr>
        <w:t xml:space="preserve">Председател: </w:t>
      </w:r>
      <w:r w:rsidR="009F5500" w:rsidRPr="00565960">
        <w:rPr>
          <w:rFonts w:asciiTheme="minorHAnsi" w:hAnsiTheme="minorHAnsi"/>
        </w:rPr>
        <w:t>Бонка Димитрова</w:t>
      </w:r>
    </w:p>
    <w:p w:rsidR="00C01A41" w:rsidRPr="00565960" w:rsidRDefault="00C01A41" w:rsidP="00C01A41">
      <w:pPr>
        <w:pStyle w:val="a3"/>
        <w:spacing w:before="0" w:beforeAutospacing="0" w:after="0" w:afterAutospacing="0"/>
        <w:rPr>
          <w:rFonts w:asciiTheme="minorHAnsi" w:hAnsiTheme="minorHAnsi"/>
        </w:rPr>
      </w:pPr>
    </w:p>
    <w:p w:rsidR="00CC293A" w:rsidRPr="00565960" w:rsidRDefault="002109EB" w:rsidP="00C01A41">
      <w:pPr>
        <w:pStyle w:val="a3"/>
        <w:spacing w:before="0" w:beforeAutospacing="0" w:after="0" w:afterAutospacing="0"/>
        <w:rPr>
          <w:rFonts w:asciiTheme="minorHAnsi" w:hAnsiTheme="minorHAnsi"/>
        </w:rPr>
      </w:pPr>
      <w:r w:rsidRPr="00565960">
        <w:rPr>
          <w:rFonts w:asciiTheme="minorHAnsi" w:hAnsiTheme="minorHAnsi"/>
        </w:rPr>
        <w:t xml:space="preserve">Секретар: </w:t>
      </w:r>
      <w:r w:rsidR="009F5500" w:rsidRPr="00565960">
        <w:rPr>
          <w:rFonts w:asciiTheme="minorHAnsi" w:hAnsiTheme="minorHAnsi"/>
        </w:rPr>
        <w:t>Снежана Стойнев</w:t>
      </w:r>
      <w:r w:rsidR="00C01A41" w:rsidRPr="00565960">
        <w:rPr>
          <w:rFonts w:asciiTheme="minorHAnsi" w:hAnsiTheme="minorHAnsi"/>
        </w:rPr>
        <w:t>а</w:t>
      </w:r>
    </w:p>
    <w:sectPr w:rsidR="00CC293A" w:rsidRPr="00565960" w:rsidSect="00CD365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D701E"/>
    <w:multiLevelType w:val="hybridMultilevel"/>
    <w:tmpl w:val="A22624A0"/>
    <w:lvl w:ilvl="0" w:tplc="B37E73AA">
      <w:start w:val="1"/>
      <w:numFmt w:val="decimal"/>
      <w:lvlText w:val="%1."/>
      <w:lvlJc w:val="left"/>
      <w:pPr>
        <w:ind w:left="720" w:hanging="360"/>
      </w:pPr>
      <w:rPr>
        <w:rFonts w:hint="default"/>
        <w:color w:val="33333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50C906C9"/>
    <w:multiLevelType w:val="hybridMultilevel"/>
    <w:tmpl w:val="002E494A"/>
    <w:lvl w:ilvl="0" w:tplc="0402000F">
      <w:start w:val="1"/>
      <w:numFmt w:val="decimal"/>
      <w:lvlText w:val="%1."/>
      <w:lvlJc w:val="left"/>
      <w:pPr>
        <w:ind w:left="720" w:hanging="360"/>
      </w:pPr>
      <w:rPr>
        <w:rFonts w:cs="Times New Roman"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55015D91"/>
    <w:multiLevelType w:val="hybridMultilevel"/>
    <w:tmpl w:val="4DCA95BE"/>
    <w:lvl w:ilvl="0" w:tplc="F9D0273A">
      <w:start w:val="1"/>
      <w:numFmt w:val="decimal"/>
      <w:lvlText w:val="%1."/>
      <w:lvlJc w:val="left"/>
      <w:pPr>
        <w:ind w:left="720" w:hanging="360"/>
      </w:pPr>
      <w:rPr>
        <w:rFonts w:eastAsia="Calibri"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7BAF3AF5"/>
    <w:multiLevelType w:val="hybridMultilevel"/>
    <w:tmpl w:val="03D6829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109EB"/>
    <w:rsid w:val="000012C5"/>
    <w:rsid w:val="0002461C"/>
    <w:rsid w:val="00106977"/>
    <w:rsid w:val="001259A5"/>
    <w:rsid w:val="0019653F"/>
    <w:rsid w:val="001F116C"/>
    <w:rsid w:val="002109EB"/>
    <w:rsid w:val="002C24CB"/>
    <w:rsid w:val="002C727E"/>
    <w:rsid w:val="0030666C"/>
    <w:rsid w:val="003300E6"/>
    <w:rsid w:val="00345311"/>
    <w:rsid w:val="003F1D0D"/>
    <w:rsid w:val="0041424C"/>
    <w:rsid w:val="004A20FA"/>
    <w:rsid w:val="00502F53"/>
    <w:rsid w:val="00510B90"/>
    <w:rsid w:val="0052609F"/>
    <w:rsid w:val="00565960"/>
    <w:rsid w:val="00567D00"/>
    <w:rsid w:val="0057525A"/>
    <w:rsid w:val="005916CB"/>
    <w:rsid w:val="005E260B"/>
    <w:rsid w:val="00612107"/>
    <w:rsid w:val="00662062"/>
    <w:rsid w:val="00734946"/>
    <w:rsid w:val="007575A2"/>
    <w:rsid w:val="008011C0"/>
    <w:rsid w:val="008422CD"/>
    <w:rsid w:val="00843A0D"/>
    <w:rsid w:val="008C0B41"/>
    <w:rsid w:val="0091411F"/>
    <w:rsid w:val="009C2DEB"/>
    <w:rsid w:val="009F5500"/>
    <w:rsid w:val="00A3438A"/>
    <w:rsid w:val="00A547BA"/>
    <w:rsid w:val="00B82A28"/>
    <w:rsid w:val="00C01A41"/>
    <w:rsid w:val="00C213EB"/>
    <w:rsid w:val="00C63980"/>
    <w:rsid w:val="00C81CC1"/>
    <w:rsid w:val="00CC293A"/>
    <w:rsid w:val="00CD3657"/>
    <w:rsid w:val="00D67225"/>
    <w:rsid w:val="00D70C59"/>
    <w:rsid w:val="00DE1721"/>
    <w:rsid w:val="00E1632F"/>
    <w:rsid w:val="00F72FBF"/>
    <w:rsid w:val="00F96697"/>
    <w:rsid w:val="00FB463A"/>
    <w:rsid w:val="00FD6D9B"/>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6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sh-title">
    <w:name w:val="resh-title"/>
    <w:basedOn w:val="a"/>
    <w:uiPriority w:val="99"/>
    <w:rsid w:val="002109EB"/>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3">
    <w:name w:val="Normal (Web)"/>
    <w:basedOn w:val="a"/>
    <w:uiPriority w:val="99"/>
    <w:unhideWhenUsed/>
    <w:rsid w:val="002109EB"/>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Strong"/>
    <w:basedOn w:val="a0"/>
    <w:uiPriority w:val="22"/>
    <w:qFormat/>
    <w:rsid w:val="002109EB"/>
    <w:rPr>
      <w:b/>
      <w:bCs/>
    </w:rPr>
  </w:style>
  <w:style w:type="table" w:styleId="a5">
    <w:name w:val="Table Grid"/>
    <w:basedOn w:val="a1"/>
    <w:uiPriority w:val="59"/>
    <w:rsid w:val="005752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510B90"/>
    <w:pPr>
      <w:ind w:left="720"/>
      <w:contextualSpacing/>
    </w:pPr>
  </w:style>
  <w:style w:type="character" w:customStyle="1" w:styleId="apple-converted-space">
    <w:name w:val="apple-converted-space"/>
    <w:basedOn w:val="a0"/>
    <w:uiPriority w:val="99"/>
    <w:rsid w:val="00567D00"/>
  </w:style>
</w:styles>
</file>

<file path=word/webSettings.xml><?xml version="1.0" encoding="utf-8"?>
<w:webSettings xmlns:r="http://schemas.openxmlformats.org/officeDocument/2006/relationships" xmlns:w="http://schemas.openxmlformats.org/wordprocessingml/2006/main">
  <w:divs>
    <w:div w:id="4982322">
      <w:bodyDiv w:val="1"/>
      <w:marLeft w:val="0"/>
      <w:marRight w:val="0"/>
      <w:marTop w:val="0"/>
      <w:marBottom w:val="0"/>
      <w:divBdr>
        <w:top w:val="none" w:sz="0" w:space="0" w:color="auto"/>
        <w:left w:val="none" w:sz="0" w:space="0" w:color="auto"/>
        <w:bottom w:val="none" w:sz="0" w:space="0" w:color="auto"/>
        <w:right w:val="none" w:sz="0" w:space="0" w:color="auto"/>
      </w:divBdr>
    </w:div>
    <w:div w:id="28650226">
      <w:bodyDiv w:val="1"/>
      <w:marLeft w:val="0"/>
      <w:marRight w:val="0"/>
      <w:marTop w:val="0"/>
      <w:marBottom w:val="0"/>
      <w:divBdr>
        <w:top w:val="none" w:sz="0" w:space="0" w:color="auto"/>
        <w:left w:val="none" w:sz="0" w:space="0" w:color="auto"/>
        <w:bottom w:val="none" w:sz="0" w:space="0" w:color="auto"/>
        <w:right w:val="none" w:sz="0" w:space="0" w:color="auto"/>
      </w:divBdr>
    </w:div>
    <w:div w:id="94136385">
      <w:bodyDiv w:val="1"/>
      <w:marLeft w:val="0"/>
      <w:marRight w:val="0"/>
      <w:marTop w:val="0"/>
      <w:marBottom w:val="0"/>
      <w:divBdr>
        <w:top w:val="none" w:sz="0" w:space="0" w:color="auto"/>
        <w:left w:val="none" w:sz="0" w:space="0" w:color="auto"/>
        <w:bottom w:val="none" w:sz="0" w:space="0" w:color="auto"/>
        <w:right w:val="none" w:sz="0" w:space="0" w:color="auto"/>
      </w:divBdr>
    </w:div>
    <w:div w:id="247495896">
      <w:bodyDiv w:val="1"/>
      <w:marLeft w:val="0"/>
      <w:marRight w:val="0"/>
      <w:marTop w:val="0"/>
      <w:marBottom w:val="0"/>
      <w:divBdr>
        <w:top w:val="none" w:sz="0" w:space="0" w:color="auto"/>
        <w:left w:val="none" w:sz="0" w:space="0" w:color="auto"/>
        <w:bottom w:val="none" w:sz="0" w:space="0" w:color="auto"/>
        <w:right w:val="none" w:sz="0" w:space="0" w:color="auto"/>
      </w:divBdr>
    </w:div>
    <w:div w:id="933049506">
      <w:bodyDiv w:val="1"/>
      <w:marLeft w:val="0"/>
      <w:marRight w:val="0"/>
      <w:marTop w:val="0"/>
      <w:marBottom w:val="0"/>
      <w:divBdr>
        <w:top w:val="none" w:sz="0" w:space="0" w:color="auto"/>
        <w:left w:val="none" w:sz="0" w:space="0" w:color="auto"/>
        <w:bottom w:val="none" w:sz="0" w:space="0" w:color="auto"/>
        <w:right w:val="none" w:sz="0" w:space="0" w:color="auto"/>
      </w:divBdr>
    </w:div>
    <w:div w:id="944508319">
      <w:bodyDiv w:val="1"/>
      <w:marLeft w:val="0"/>
      <w:marRight w:val="0"/>
      <w:marTop w:val="0"/>
      <w:marBottom w:val="0"/>
      <w:divBdr>
        <w:top w:val="none" w:sz="0" w:space="0" w:color="auto"/>
        <w:left w:val="none" w:sz="0" w:space="0" w:color="auto"/>
        <w:bottom w:val="none" w:sz="0" w:space="0" w:color="auto"/>
        <w:right w:val="none" w:sz="0" w:space="0" w:color="auto"/>
      </w:divBdr>
    </w:div>
    <w:div w:id="998462856">
      <w:bodyDiv w:val="1"/>
      <w:marLeft w:val="0"/>
      <w:marRight w:val="0"/>
      <w:marTop w:val="0"/>
      <w:marBottom w:val="0"/>
      <w:divBdr>
        <w:top w:val="none" w:sz="0" w:space="0" w:color="auto"/>
        <w:left w:val="none" w:sz="0" w:space="0" w:color="auto"/>
        <w:bottom w:val="none" w:sz="0" w:space="0" w:color="auto"/>
        <w:right w:val="none" w:sz="0" w:space="0" w:color="auto"/>
      </w:divBdr>
    </w:div>
    <w:div w:id="1099957599">
      <w:bodyDiv w:val="1"/>
      <w:marLeft w:val="0"/>
      <w:marRight w:val="0"/>
      <w:marTop w:val="0"/>
      <w:marBottom w:val="0"/>
      <w:divBdr>
        <w:top w:val="none" w:sz="0" w:space="0" w:color="auto"/>
        <w:left w:val="none" w:sz="0" w:space="0" w:color="auto"/>
        <w:bottom w:val="none" w:sz="0" w:space="0" w:color="auto"/>
        <w:right w:val="none" w:sz="0" w:space="0" w:color="auto"/>
      </w:divBdr>
    </w:div>
    <w:div w:id="1190804229">
      <w:bodyDiv w:val="1"/>
      <w:marLeft w:val="0"/>
      <w:marRight w:val="0"/>
      <w:marTop w:val="0"/>
      <w:marBottom w:val="0"/>
      <w:divBdr>
        <w:top w:val="none" w:sz="0" w:space="0" w:color="auto"/>
        <w:left w:val="none" w:sz="0" w:space="0" w:color="auto"/>
        <w:bottom w:val="none" w:sz="0" w:space="0" w:color="auto"/>
        <w:right w:val="none" w:sz="0" w:space="0" w:color="auto"/>
      </w:divBdr>
    </w:div>
    <w:div w:id="1259365802">
      <w:bodyDiv w:val="1"/>
      <w:marLeft w:val="0"/>
      <w:marRight w:val="0"/>
      <w:marTop w:val="0"/>
      <w:marBottom w:val="0"/>
      <w:divBdr>
        <w:top w:val="none" w:sz="0" w:space="0" w:color="auto"/>
        <w:left w:val="none" w:sz="0" w:space="0" w:color="auto"/>
        <w:bottom w:val="none" w:sz="0" w:space="0" w:color="auto"/>
        <w:right w:val="none" w:sz="0" w:space="0" w:color="auto"/>
      </w:divBdr>
    </w:div>
    <w:div w:id="1294139548">
      <w:bodyDiv w:val="1"/>
      <w:marLeft w:val="0"/>
      <w:marRight w:val="0"/>
      <w:marTop w:val="0"/>
      <w:marBottom w:val="0"/>
      <w:divBdr>
        <w:top w:val="none" w:sz="0" w:space="0" w:color="auto"/>
        <w:left w:val="none" w:sz="0" w:space="0" w:color="auto"/>
        <w:bottom w:val="none" w:sz="0" w:space="0" w:color="auto"/>
        <w:right w:val="none" w:sz="0" w:space="0" w:color="auto"/>
      </w:divBdr>
    </w:div>
    <w:div w:id="1454708445">
      <w:bodyDiv w:val="1"/>
      <w:marLeft w:val="0"/>
      <w:marRight w:val="0"/>
      <w:marTop w:val="0"/>
      <w:marBottom w:val="0"/>
      <w:divBdr>
        <w:top w:val="none" w:sz="0" w:space="0" w:color="auto"/>
        <w:left w:val="none" w:sz="0" w:space="0" w:color="auto"/>
        <w:bottom w:val="none" w:sz="0" w:space="0" w:color="auto"/>
        <w:right w:val="none" w:sz="0" w:space="0" w:color="auto"/>
      </w:divBdr>
    </w:div>
    <w:div w:id="1612399577">
      <w:bodyDiv w:val="1"/>
      <w:marLeft w:val="0"/>
      <w:marRight w:val="0"/>
      <w:marTop w:val="0"/>
      <w:marBottom w:val="0"/>
      <w:divBdr>
        <w:top w:val="none" w:sz="0" w:space="0" w:color="auto"/>
        <w:left w:val="none" w:sz="0" w:space="0" w:color="auto"/>
        <w:bottom w:val="none" w:sz="0" w:space="0" w:color="auto"/>
        <w:right w:val="none" w:sz="0" w:space="0" w:color="auto"/>
      </w:divBdr>
    </w:div>
    <w:div w:id="1653437424">
      <w:bodyDiv w:val="1"/>
      <w:marLeft w:val="0"/>
      <w:marRight w:val="0"/>
      <w:marTop w:val="0"/>
      <w:marBottom w:val="0"/>
      <w:divBdr>
        <w:top w:val="none" w:sz="0" w:space="0" w:color="auto"/>
        <w:left w:val="none" w:sz="0" w:space="0" w:color="auto"/>
        <w:bottom w:val="none" w:sz="0" w:space="0" w:color="auto"/>
        <w:right w:val="none" w:sz="0" w:space="0" w:color="auto"/>
      </w:divBdr>
    </w:div>
    <w:div w:id="1832990105">
      <w:bodyDiv w:val="1"/>
      <w:marLeft w:val="0"/>
      <w:marRight w:val="0"/>
      <w:marTop w:val="0"/>
      <w:marBottom w:val="0"/>
      <w:divBdr>
        <w:top w:val="none" w:sz="0" w:space="0" w:color="auto"/>
        <w:left w:val="none" w:sz="0" w:space="0" w:color="auto"/>
        <w:bottom w:val="none" w:sz="0" w:space="0" w:color="auto"/>
        <w:right w:val="none" w:sz="0" w:space="0" w:color="auto"/>
      </w:divBdr>
    </w:div>
    <w:div w:id="1967009458">
      <w:bodyDiv w:val="1"/>
      <w:marLeft w:val="0"/>
      <w:marRight w:val="0"/>
      <w:marTop w:val="0"/>
      <w:marBottom w:val="0"/>
      <w:divBdr>
        <w:top w:val="none" w:sz="0" w:space="0" w:color="auto"/>
        <w:left w:val="none" w:sz="0" w:space="0" w:color="auto"/>
        <w:bottom w:val="none" w:sz="0" w:space="0" w:color="auto"/>
        <w:right w:val="none" w:sz="0" w:space="0" w:color="auto"/>
      </w:divBdr>
    </w:div>
    <w:div w:id="206112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200</Words>
  <Characters>1140</Characters>
  <Application>Microsoft Office Word</Application>
  <DocSecurity>0</DocSecurity>
  <Lines>9</Lines>
  <Paragraphs>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5</cp:revision>
  <cp:lastPrinted>2019-10-22T07:16:00Z</cp:lastPrinted>
  <dcterms:created xsi:type="dcterms:W3CDTF">2019-10-16T11:46:00Z</dcterms:created>
  <dcterms:modified xsi:type="dcterms:W3CDTF">2019-10-22T07:17:00Z</dcterms:modified>
</cp:coreProperties>
</file>